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3E6E" w:rsidRDefault="00DB3E6E" w:rsidP="00DB3E6E">
      <w:pPr>
        <w:jc w:val="center"/>
        <w:rPr>
          <w:b/>
        </w:rPr>
      </w:pPr>
    </w:p>
    <w:p w:rsidR="00DB3E6E" w:rsidRPr="00AD6536" w:rsidRDefault="00DB3E6E" w:rsidP="00DB3E6E">
      <w:pPr>
        <w:jc w:val="both"/>
        <w:rPr>
          <w:b/>
          <w:sz w:val="24"/>
          <w:szCs w:val="24"/>
        </w:rPr>
      </w:pPr>
      <w:r w:rsidRPr="00AD6536">
        <w:rPr>
          <w:b/>
          <w:sz w:val="24"/>
          <w:szCs w:val="24"/>
        </w:rPr>
        <w:t>ВСЕРОССИЙСКАЯ ОЛИМПИАДА ШКОЛЬНИКОВ ПО ОБЩЕСТВОЗНАНИЮ</w:t>
      </w:r>
    </w:p>
    <w:p w:rsidR="00DB3E6E" w:rsidRDefault="00DB3E6E" w:rsidP="00DB3E6E">
      <w:pPr>
        <w:jc w:val="center"/>
        <w:rPr>
          <w:b/>
        </w:rPr>
      </w:pPr>
      <w:r>
        <w:rPr>
          <w:b/>
        </w:rPr>
        <w:t>Муниципальный этап 11 КЛАСС 2020/2021 учебный год</w:t>
      </w:r>
    </w:p>
    <w:p w:rsidR="00DB3E6E" w:rsidRDefault="00DB3E6E" w:rsidP="00DB3E6E"/>
    <w:p w:rsidR="00DB3E6E" w:rsidRDefault="00DB3E6E" w:rsidP="00DB3E6E"/>
    <w:p w:rsidR="00DB3E6E" w:rsidRDefault="00DB3E6E" w:rsidP="00DB3E6E"/>
    <w:p w:rsidR="00DB3E6E" w:rsidRDefault="00DB3E6E" w:rsidP="00DB3E6E"/>
    <w:p w:rsidR="00DB3E6E" w:rsidRDefault="00DB3E6E" w:rsidP="00DB3E6E"/>
    <w:p w:rsidR="00DB3E6E" w:rsidRDefault="00DB3E6E" w:rsidP="00DB3E6E">
      <w:pPr>
        <w:jc w:val="right"/>
      </w:pPr>
      <w:r>
        <w:rPr>
          <w:noProof/>
        </w:rPr>
        <w:drawing>
          <wp:inline distT="0" distB="0" distL="0" distR="0" wp14:anchorId="1487E2A6" wp14:editId="3C0EAEAE">
            <wp:extent cx="3721100" cy="15506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3E6E" w:rsidRDefault="00DB3E6E" w:rsidP="00DB3E6E">
      <w:pPr>
        <w:rPr>
          <w:b/>
        </w:rPr>
      </w:pPr>
      <w:r>
        <w:rPr>
          <w:b/>
        </w:rPr>
        <w:t>Фамилия, имя, отчество____________________________________________</w:t>
      </w:r>
    </w:p>
    <w:p w:rsidR="00DB3E6E" w:rsidRDefault="00DB3E6E" w:rsidP="00DB3E6E">
      <w:pPr>
        <w:rPr>
          <w:b/>
        </w:rPr>
      </w:pPr>
    </w:p>
    <w:p w:rsidR="00DB3E6E" w:rsidRDefault="00DB3E6E" w:rsidP="00DB3E6E">
      <w:pPr>
        <w:rPr>
          <w:b/>
        </w:rPr>
      </w:pPr>
      <w:r>
        <w:rPr>
          <w:b/>
        </w:rPr>
        <w:t>Образовательная организация______________________________________</w:t>
      </w:r>
    </w:p>
    <w:p w:rsidR="00DB3E6E" w:rsidRDefault="00DB3E6E" w:rsidP="00DB3E6E">
      <w:pPr>
        <w:rPr>
          <w:b/>
        </w:rPr>
      </w:pPr>
      <w:r>
        <w:rPr>
          <w:b/>
        </w:rPr>
        <w:t>__________________________________________________________________</w:t>
      </w:r>
    </w:p>
    <w:p w:rsidR="00DB3E6E" w:rsidRDefault="00DB3E6E" w:rsidP="00DB3E6E">
      <w:pPr>
        <w:rPr>
          <w:b/>
        </w:rPr>
      </w:pPr>
    </w:p>
    <w:p w:rsidR="00DB3E6E" w:rsidRDefault="00DB3E6E" w:rsidP="00DB3E6E">
      <w:pPr>
        <w:rPr>
          <w:b/>
        </w:rPr>
      </w:pPr>
      <w:r>
        <w:rPr>
          <w:b/>
        </w:rPr>
        <w:t>Класс ____________________________________________________________</w:t>
      </w:r>
    </w:p>
    <w:p w:rsidR="00DB3E6E" w:rsidRDefault="00DB3E6E" w:rsidP="00DB3E6E">
      <w:pPr>
        <w:rPr>
          <w:b/>
        </w:rPr>
      </w:pPr>
    </w:p>
    <w:p w:rsidR="00457EF2" w:rsidRDefault="00457EF2" w:rsidP="00DB3E6E">
      <w:pPr>
        <w:rPr>
          <w:b/>
        </w:rPr>
      </w:pPr>
    </w:p>
    <w:p w:rsidR="00457EF2" w:rsidRDefault="00457EF2" w:rsidP="00DB3E6E">
      <w:pPr>
        <w:rPr>
          <w:b/>
        </w:rPr>
      </w:pPr>
    </w:p>
    <w:p w:rsidR="00457EF2" w:rsidRDefault="00457EF2" w:rsidP="00DB3E6E">
      <w:pPr>
        <w:rPr>
          <w:b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659"/>
        <w:gridCol w:w="567"/>
        <w:gridCol w:w="567"/>
        <w:gridCol w:w="567"/>
        <w:gridCol w:w="567"/>
        <w:gridCol w:w="567"/>
        <w:gridCol w:w="567"/>
        <w:gridCol w:w="567"/>
        <w:gridCol w:w="567"/>
        <w:gridCol w:w="2092"/>
      </w:tblGrid>
      <w:tr w:rsidR="00457EF2" w:rsidRPr="00D651F0" w:rsidTr="00E62EC4">
        <w:tc>
          <w:tcPr>
            <w:tcW w:w="9287" w:type="dxa"/>
            <w:gridSpan w:val="10"/>
          </w:tcPr>
          <w:p w:rsidR="00457EF2" w:rsidRDefault="00457EF2" w:rsidP="00E62EC4">
            <w:pPr>
              <w:jc w:val="center"/>
              <w:rPr>
                <w:b/>
                <w:sz w:val="24"/>
                <w:szCs w:val="24"/>
              </w:rPr>
            </w:pPr>
          </w:p>
          <w:p w:rsidR="00457EF2" w:rsidRPr="00D651F0" w:rsidRDefault="00457EF2" w:rsidP="00E62EC4">
            <w:pPr>
              <w:jc w:val="center"/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 за работу</w:t>
            </w:r>
          </w:p>
        </w:tc>
      </w:tr>
      <w:tr w:rsidR="00457EF2" w:rsidRPr="00D651F0" w:rsidTr="00E62EC4">
        <w:tc>
          <w:tcPr>
            <w:tcW w:w="2659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Задание</w:t>
            </w:r>
          </w:p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7</w:t>
            </w: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8</w:t>
            </w:r>
          </w:p>
        </w:tc>
        <w:tc>
          <w:tcPr>
            <w:tcW w:w="2092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Всего баллов</w:t>
            </w:r>
          </w:p>
        </w:tc>
      </w:tr>
      <w:tr w:rsidR="00457EF2" w:rsidRPr="00D651F0" w:rsidTr="00E62EC4">
        <w:tc>
          <w:tcPr>
            <w:tcW w:w="2659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Максимальный балл</w:t>
            </w:r>
          </w:p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6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9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15</w:t>
            </w:r>
          </w:p>
        </w:tc>
        <w:tc>
          <w:tcPr>
            <w:tcW w:w="567" w:type="dxa"/>
          </w:tcPr>
          <w:p w:rsidR="00457EF2" w:rsidRPr="00D651F0" w:rsidRDefault="00CB159E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12</w:t>
            </w:r>
            <w:bookmarkStart w:id="0" w:name="_GoBack"/>
            <w:bookmarkEnd w:id="0"/>
          </w:p>
        </w:tc>
        <w:tc>
          <w:tcPr>
            <w:tcW w:w="567" w:type="dxa"/>
          </w:tcPr>
          <w:p w:rsidR="00457EF2" w:rsidRPr="00D651F0" w:rsidRDefault="00A80FA9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30</w:t>
            </w:r>
          </w:p>
        </w:tc>
        <w:tc>
          <w:tcPr>
            <w:tcW w:w="2092" w:type="dxa"/>
          </w:tcPr>
          <w:p w:rsidR="00457EF2" w:rsidRPr="00D651F0" w:rsidRDefault="00A80FA9" w:rsidP="00E62EC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100</w:t>
            </w:r>
          </w:p>
        </w:tc>
      </w:tr>
      <w:tr w:rsidR="00457EF2" w:rsidRPr="00D651F0" w:rsidTr="00E62EC4">
        <w:tc>
          <w:tcPr>
            <w:tcW w:w="2659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Оценка</w:t>
            </w:r>
          </w:p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</w:tr>
      <w:tr w:rsidR="00457EF2" w:rsidRPr="00D651F0" w:rsidTr="00E62EC4">
        <w:tc>
          <w:tcPr>
            <w:tcW w:w="2659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 xml:space="preserve">Член жюри </w:t>
            </w:r>
          </w:p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</w:tr>
      <w:tr w:rsidR="00457EF2" w:rsidRPr="00D651F0" w:rsidTr="00E62EC4">
        <w:tc>
          <w:tcPr>
            <w:tcW w:w="2659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  <w:r w:rsidRPr="00D651F0">
              <w:rPr>
                <w:b/>
                <w:sz w:val="24"/>
                <w:szCs w:val="24"/>
              </w:rPr>
              <w:t>Член жюри</w:t>
            </w:r>
          </w:p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  <w:tc>
          <w:tcPr>
            <w:tcW w:w="2092" w:type="dxa"/>
          </w:tcPr>
          <w:p w:rsidR="00457EF2" w:rsidRPr="00D651F0" w:rsidRDefault="00457EF2" w:rsidP="00E62EC4">
            <w:pPr>
              <w:rPr>
                <w:b/>
                <w:sz w:val="24"/>
                <w:szCs w:val="24"/>
              </w:rPr>
            </w:pPr>
          </w:p>
        </w:tc>
      </w:tr>
    </w:tbl>
    <w:p w:rsidR="00DB3E6E" w:rsidRDefault="00DB3E6E" w:rsidP="00DB3E6E">
      <w:pPr>
        <w:rPr>
          <w:b/>
        </w:rPr>
      </w:pPr>
    </w:p>
    <w:p w:rsidR="00DB3E6E" w:rsidRDefault="00DB3E6E" w:rsidP="00DB3E6E">
      <w:pPr>
        <w:jc w:val="center"/>
        <w:rPr>
          <w:b/>
        </w:rPr>
      </w:pPr>
      <w:r>
        <w:rPr>
          <w:b/>
        </w:rPr>
        <w:t>Калининградская область</w:t>
      </w:r>
    </w:p>
    <w:p w:rsidR="00DB3E6E" w:rsidRPr="00AD6536" w:rsidRDefault="00DB3E6E" w:rsidP="00DB3E6E">
      <w:pPr>
        <w:jc w:val="center"/>
        <w:rPr>
          <w:b/>
        </w:rPr>
      </w:pPr>
      <w:r>
        <w:rPr>
          <w:b/>
        </w:rPr>
        <w:t>2020 г.</w:t>
      </w:r>
    </w:p>
    <w:p w:rsidR="006E02CE" w:rsidRDefault="006E02CE"/>
    <w:p w:rsidR="0032483D" w:rsidRDefault="0032483D"/>
    <w:p w:rsidR="0032483D" w:rsidRDefault="0032483D"/>
    <w:p w:rsidR="0032483D" w:rsidRDefault="0032483D"/>
    <w:p w:rsidR="0032483D" w:rsidRDefault="0032483D"/>
    <w:p w:rsidR="0032483D" w:rsidRDefault="0032483D"/>
    <w:p w:rsidR="0032483D" w:rsidRDefault="0032483D" w:rsidP="0032483D">
      <w:r w:rsidRPr="00ED5670">
        <w:rPr>
          <w:b/>
        </w:rPr>
        <w:lastRenderedPageBreak/>
        <w:t>Задание 1.</w:t>
      </w:r>
      <w:r>
        <w:rPr>
          <w:b/>
        </w:rPr>
        <w:t>(</w:t>
      </w:r>
      <w:r w:rsidR="00A80FA9">
        <w:rPr>
          <w:b/>
        </w:rPr>
        <w:t>6</w:t>
      </w:r>
      <w:r>
        <w:rPr>
          <w:b/>
        </w:rPr>
        <w:t xml:space="preserve"> баллов).</w:t>
      </w:r>
      <w:r w:rsidRPr="0026683E">
        <w:t xml:space="preserve"> </w:t>
      </w:r>
      <w:r>
        <w:t>Выберите ВСЕ правильные ответы (один или несколько). Ответы запишите в таблицу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понятие «политическая культура» входят:</w:t>
      </w:r>
    </w:p>
    <w:p w:rsidR="0032483D" w:rsidRDefault="0032483D" w:rsidP="0032483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Знания о политике, в том числе исторические;</w:t>
      </w:r>
    </w:p>
    <w:p w:rsidR="0032483D" w:rsidRDefault="0032483D" w:rsidP="0032483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Мотивы политического поведения;</w:t>
      </w:r>
    </w:p>
    <w:p w:rsidR="0032483D" w:rsidRDefault="0032483D" w:rsidP="0032483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Средства политической деятельности;</w:t>
      </w:r>
    </w:p>
    <w:p w:rsidR="0032483D" w:rsidRDefault="0032483D" w:rsidP="0032483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Политические ценности;</w:t>
      </w:r>
    </w:p>
    <w:p w:rsidR="0032483D" w:rsidRDefault="0032483D" w:rsidP="0032483D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Представления о «правильных» и «неправильных» возможных политических действиях.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российском гражданском праве есть понятие «общая совместная собственность». Что к нему следует отнести?</w:t>
      </w:r>
    </w:p>
    <w:p w:rsidR="0032483D" w:rsidRDefault="0032483D" w:rsidP="0032483D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Собственность супругов (не урегулированную брачным договором)</w:t>
      </w:r>
    </w:p>
    <w:p w:rsidR="0032483D" w:rsidRDefault="0032483D" w:rsidP="0032483D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Недвижимость, полученную наследниками;</w:t>
      </w:r>
    </w:p>
    <w:p w:rsidR="0032483D" w:rsidRDefault="0032483D" w:rsidP="0032483D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Собственность Общества с ограниченной ответственностью, созданного несколькими учредителями;</w:t>
      </w:r>
    </w:p>
    <w:p w:rsidR="0032483D" w:rsidRDefault="0032483D" w:rsidP="0032483D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Акционерное общество;</w:t>
      </w:r>
    </w:p>
    <w:p w:rsidR="0032483D" w:rsidRDefault="0032483D" w:rsidP="0032483D">
      <w:pPr>
        <w:pStyle w:val="a5"/>
        <w:numPr>
          <w:ilvl w:val="0"/>
          <w:numId w:val="5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Коллективное фермерское хозяйство;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верные суждения о социальной мобильности:</w:t>
      </w:r>
    </w:p>
    <w:p w:rsidR="0032483D" w:rsidRDefault="0032483D" w:rsidP="0032483D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П.А. Сорокин выделял, в числе прочих видов,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межпоколенную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внутрипоколенную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мобильности;</w:t>
      </w:r>
    </w:p>
    <w:p w:rsidR="0032483D" w:rsidRDefault="0032483D" w:rsidP="0032483D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Понятие «каналы социальной мобильности» относят ко всем ее видам без исключения;</w:t>
      </w:r>
    </w:p>
    <w:p w:rsidR="0032483D" w:rsidRDefault="0032483D" w:rsidP="0032483D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Понятия «индивидуальная» и «групповая мобильность» применяют как к вертикальной, так и к горизонтальной мобильности»;</w:t>
      </w:r>
    </w:p>
    <w:p w:rsidR="0032483D" w:rsidRDefault="0032483D" w:rsidP="0032483D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П.А. Сорокин не настаивал на том, что политическая партия является каналом социальной мобильности;</w:t>
      </w:r>
    </w:p>
    <w:p w:rsidR="0032483D" w:rsidRDefault="0032483D" w:rsidP="0032483D">
      <w:pPr>
        <w:pStyle w:val="a5"/>
        <w:numPr>
          <w:ilvl w:val="0"/>
          <w:numId w:val="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Социальная мобильность никак не зависит от социально-политической обстановки в стране.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верные суждения об эластичности спроса и предложения:</w:t>
      </w:r>
    </w:p>
    <w:p w:rsidR="0032483D" w:rsidRDefault="0032483D" w:rsidP="0032483D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Спрос эластичен, если при изменении цены товара на 1%, величина спроса изменится более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чем на 1%;</w:t>
      </w:r>
    </w:p>
    <w:p w:rsidR="0032483D" w:rsidRDefault="0032483D" w:rsidP="0032483D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Предложение неэластично, если при изменении цены на 1%, его величина изменится более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чем на 1%;</w:t>
      </w:r>
    </w:p>
    <w:p w:rsidR="0032483D" w:rsidRDefault="0032483D" w:rsidP="0032483D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неэластичным товарам относятся, прежде всего, предметы роскоши;</w:t>
      </w:r>
    </w:p>
    <w:p w:rsidR="0032483D" w:rsidRDefault="0032483D" w:rsidP="0032483D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 неэластичным товарам относятся продукты повседневного спроса, составляющие основу рациона малообеспеченных семей;</w:t>
      </w:r>
    </w:p>
    <w:p w:rsidR="0032483D" w:rsidRDefault="0032483D" w:rsidP="0032483D">
      <w:pPr>
        <w:pStyle w:val="a5"/>
        <w:numPr>
          <w:ilvl w:val="0"/>
          <w:numId w:val="1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Разумно облагать акцизами именно неэластичные товары.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из списка философов (мыслителей), предлагавших свои варианты типологии обществ (в историческом развитии):</w:t>
      </w:r>
    </w:p>
    <w:p w:rsidR="0032483D" w:rsidRDefault="0032483D" w:rsidP="0032483D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Д. Белл и У. </w:t>
      </w:r>
      <w:proofErr w:type="spellStart"/>
      <w:r>
        <w:rPr>
          <w:rFonts w:ascii="Times New Roman" w:hAnsi="Times New Roman" w:cs="Times New Roman"/>
          <w:sz w:val="28"/>
          <w:szCs w:val="28"/>
        </w:rPr>
        <w:t>Ростоу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32483D" w:rsidRDefault="0032483D" w:rsidP="0032483D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Н.Я. Данилевский;</w:t>
      </w:r>
    </w:p>
    <w:p w:rsidR="0032483D" w:rsidRDefault="0032483D" w:rsidP="0032483D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А.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Маслоу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32483D" w:rsidRDefault="0032483D" w:rsidP="0032483D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О.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Тоффлер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32483D" w:rsidRDefault="0032483D" w:rsidP="0032483D">
      <w:pPr>
        <w:pStyle w:val="a5"/>
        <w:numPr>
          <w:ilvl w:val="0"/>
          <w:numId w:val="13"/>
        </w:num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З.Фрейд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32483D" w:rsidRDefault="0032483D" w:rsidP="0032483D">
      <w:pPr>
        <w:pStyle w:val="a5"/>
        <w:numPr>
          <w:ilvl w:val="1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Выберите верные суждения о формах и разновидностях культуры:</w:t>
      </w:r>
    </w:p>
    <w:p w:rsidR="0032483D" w:rsidRDefault="0032483D" w:rsidP="0032483D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все проявления культуры можно жестко разделить на материальную и духовную культуру;</w:t>
      </w:r>
    </w:p>
    <w:p w:rsidR="0032483D" w:rsidRDefault="0032483D" w:rsidP="0032483D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Ценности субкультур дополняют доминирующую культуру, а ценности контркультуры – противостоят ей;</w:t>
      </w:r>
    </w:p>
    <w:p w:rsidR="0032483D" w:rsidRDefault="0032483D" w:rsidP="0032483D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Одним из признаков массовой культуры признается ее </w:t>
      </w:r>
      <w:proofErr w:type="spellStart"/>
      <w:r>
        <w:rPr>
          <w:rFonts w:ascii="Times New Roman" w:hAnsi="Times New Roman" w:cs="Times New Roman"/>
          <w:sz w:val="28"/>
          <w:szCs w:val="28"/>
        </w:rPr>
        <w:t>тиражируемость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при помощи технических средств;</w:t>
      </w:r>
    </w:p>
    <w:p w:rsidR="0032483D" w:rsidRDefault="0032483D" w:rsidP="0032483D">
      <w:pPr>
        <w:pStyle w:val="a5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Понятие «элитарная культура» полностью сводится к абстрактному искусству;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32483D" w:rsidTr="00E627F1">
        <w:tc>
          <w:tcPr>
            <w:tcW w:w="1595" w:type="dxa"/>
          </w:tcPr>
          <w:p w:rsidR="0032483D" w:rsidRDefault="0032483D" w:rsidP="00E627F1">
            <w:pPr>
              <w:jc w:val="center"/>
            </w:pPr>
            <w:r>
              <w:t>1.1.</w:t>
            </w: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  <w:r>
              <w:t>1.2.</w:t>
            </w: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  <w:r>
              <w:t>1.3.</w:t>
            </w: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  <w:r>
              <w:t>1.4.</w:t>
            </w: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  <w:r>
              <w:t>1.5.</w:t>
            </w:r>
          </w:p>
        </w:tc>
        <w:tc>
          <w:tcPr>
            <w:tcW w:w="1596" w:type="dxa"/>
          </w:tcPr>
          <w:p w:rsidR="0032483D" w:rsidRDefault="0032483D" w:rsidP="00E627F1">
            <w:pPr>
              <w:jc w:val="center"/>
            </w:pPr>
            <w:r>
              <w:t>1.6.</w:t>
            </w:r>
          </w:p>
        </w:tc>
      </w:tr>
      <w:tr w:rsidR="0032483D" w:rsidTr="00E627F1">
        <w:tc>
          <w:tcPr>
            <w:tcW w:w="1595" w:type="dxa"/>
          </w:tcPr>
          <w:p w:rsidR="0032483D" w:rsidRDefault="0032483D" w:rsidP="00E627F1">
            <w:pPr>
              <w:jc w:val="center"/>
            </w:pPr>
          </w:p>
          <w:p w:rsidR="0032483D" w:rsidRDefault="0032483D" w:rsidP="00E627F1">
            <w:pPr>
              <w:jc w:val="center"/>
            </w:pPr>
          </w:p>
          <w:p w:rsidR="0032483D" w:rsidRDefault="0032483D" w:rsidP="00E627F1">
            <w:pPr>
              <w:jc w:val="center"/>
            </w:pP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</w:p>
        </w:tc>
        <w:tc>
          <w:tcPr>
            <w:tcW w:w="1595" w:type="dxa"/>
          </w:tcPr>
          <w:p w:rsidR="0032483D" w:rsidRDefault="0032483D" w:rsidP="00E627F1">
            <w:pPr>
              <w:jc w:val="center"/>
            </w:pPr>
          </w:p>
        </w:tc>
        <w:tc>
          <w:tcPr>
            <w:tcW w:w="1596" w:type="dxa"/>
          </w:tcPr>
          <w:p w:rsidR="0032483D" w:rsidRDefault="0032483D" w:rsidP="00E627F1">
            <w:pPr>
              <w:jc w:val="center"/>
            </w:pPr>
          </w:p>
        </w:tc>
      </w:tr>
    </w:tbl>
    <w:p w:rsidR="0032483D" w:rsidRDefault="0032483D"/>
    <w:p w:rsidR="00BF4CE3" w:rsidRDefault="00BF4CE3" w:rsidP="00BF4CE3">
      <w:r w:rsidRPr="004E7D47">
        <w:rPr>
          <w:b/>
        </w:rPr>
        <w:t>Задание 2. (</w:t>
      </w:r>
      <w:r w:rsidR="0020595C">
        <w:rPr>
          <w:b/>
        </w:rPr>
        <w:t>10</w:t>
      </w:r>
      <w:r w:rsidRPr="004E7D47">
        <w:rPr>
          <w:b/>
        </w:rPr>
        <w:t xml:space="preserve"> баллов). </w:t>
      </w:r>
      <w:r>
        <w:t>Перед Вами таблица, в которой представлены портреты государственных деятелей и/или крупных мыслителей. Каждому из них принадлежит одна из цитат, представленных ниже. Впишите в таблицу номера, под которыми представлены цитаты, а также укажите их авторов</w:t>
      </w:r>
    </w:p>
    <w:p w:rsidR="00BF4CE3" w:rsidRDefault="00BF4CE3" w:rsidP="00BF4CE3"/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BF4CE3" w:rsidTr="00AA6682">
        <w:tc>
          <w:tcPr>
            <w:tcW w:w="3190" w:type="dxa"/>
          </w:tcPr>
          <w:p w:rsidR="00BF4CE3" w:rsidRDefault="00BF4CE3" w:rsidP="00AA6682">
            <w:pPr>
              <w:jc w:val="center"/>
            </w:pPr>
            <w:r>
              <w:t>Портрет</w:t>
            </w:r>
          </w:p>
        </w:tc>
        <w:tc>
          <w:tcPr>
            <w:tcW w:w="3190" w:type="dxa"/>
          </w:tcPr>
          <w:p w:rsidR="00BF4CE3" w:rsidRDefault="00BF4CE3" w:rsidP="00AA6682">
            <w:pPr>
              <w:jc w:val="center"/>
            </w:pPr>
            <w:r>
              <w:t>Автор</w:t>
            </w:r>
          </w:p>
        </w:tc>
        <w:tc>
          <w:tcPr>
            <w:tcW w:w="3191" w:type="dxa"/>
          </w:tcPr>
          <w:p w:rsidR="00BF4CE3" w:rsidRDefault="00BF4CE3" w:rsidP="00AA6682">
            <w:pPr>
              <w:jc w:val="center"/>
            </w:pPr>
            <w:r>
              <w:t>Номер цитаты</w:t>
            </w:r>
          </w:p>
        </w:tc>
      </w:tr>
      <w:tr w:rsidR="00BF4CE3" w:rsidTr="00AA6682">
        <w:tc>
          <w:tcPr>
            <w:tcW w:w="3190" w:type="dxa"/>
          </w:tcPr>
          <w:p w:rsidR="00BF4CE3" w:rsidRDefault="00BF4CE3" w:rsidP="00AA6682">
            <w:r>
              <w:rPr>
                <w:noProof/>
              </w:rPr>
              <w:drawing>
                <wp:inline distT="0" distB="0" distL="0" distR="0" wp14:anchorId="4F182BB6" wp14:editId="6D51CB77">
                  <wp:extent cx="1041621" cy="1375575"/>
                  <wp:effectExtent l="0" t="0" r="6350" b="0"/>
                  <wp:docPr id="1" name="Рисунок 1" descr="C:\Users\01\Downloads\Friedrich_Engels_portrait_(cropped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01\Downloads\Friedrich_Engels_portrait_(cropped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546" cy="13754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BF4CE3" w:rsidRDefault="00BF4CE3" w:rsidP="00AA6682"/>
        </w:tc>
        <w:tc>
          <w:tcPr>
            <w:tcW w:w="3191" w:type="dxa"/>
          </w:tcPr>
          <w:p w:rsidR="00BF4CE3" w:rsidRDefault="00BF4CE3" w:rsidP="00AA6682"/>
        </w:tc>
      </w:tr>
      <w:tr w:rsidR="00BF4CE3" w:rsidTr="00AA6682">
        <w:tc>
          <w:tcPr>
            <w:tcW w:w="3190" w:type="dxa"/>
          </w:tcPr>
          <w:p w:rsidR="00BF4CE3" w:rsidRDefault="00BF4CE3" w:rsidP="00AA6682">
            <w:r>
              <w:rPr>
                <w:noProof/>
              </w:rPr>
              <w:lastRenderedPageBreak/>
              <w:drawing>
                <wp:inline distT="0" distB="0" distL="0" distR="0" wp14:anchorId="75F79913" wp14:editId="36B8700E">
                  <wp:extent cx="1129086" cy="1494845"/>
                  <wp:effectExtent l="0" t="0" r="0" b="0"/>
                  <wp:docPr id="4" name="Рисунок 4" descr="C:\Users\01\Downloads\max-web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01\Downloads\max-web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9103" cy="1494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BF4CE3" w:rsidRDefault="00BF4CE3" w:rsidP="00AA6682"/>
        </w:tc>
        <w:tc>
          <w:tcPr>
            <w:tcW w:w="3191" w:type="dxa"/>
          </w:tcPr>
          <w:p w:rsidR="00BF4CE3" w:rsidRDefault="00BF4CE3" w:rsidP="00AA6682"/>
        </w:tc>
      </w:tr>
      <w:tr w:rsidR="00BF4CE3" w:rsidTr="00AA6682">
        <w:tc>
          <w:tcPr>
            <w:tcW w:w="3190" w:type="dxa"/>
          </w:tcPr>
          <w:p w:rsidR="00BF4CE3" w:rsidRDefault="00BF4CE3" w:rsidP="00AA6682">
            <w:r>
              <w:rPr>
                <w:noProof/>
              </w:rPr>
              <w:drawing>
                <wp:inline distT="0" distB="0" distL="0" distR="0" wp14:anchorId="5CAF9031" wp14:editId="563B901A">
                  <wp:extent cx="1351722" cy="1669774"/>
                  <wp:effectExtent l="0" t="0" r="1270" b="6985"/>
                  <wp:docPr id="8" name="Рисунок 8" descr="C:\Users\01\Downloads\00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01\Downloads\00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801" cy="1669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BF4CE3" w:rsidRDefault="00BF4CE3" w:rsidP="00AA6682"/>
        </w:tc>
        <w:tc>
          <w:tcPr>
            <w:tcW w:w="3191" w:type="dxa"/>
          </w:tcPr>
          <w:p w:rsidR="00BF4CE3" w:rsidRDefault="00BF4CE3" w:rsidP="00AA6682"/>
        </w:tc>
      </w:tr>
      <w:tr w:rsidR="00BF4CE3" w:rsidTr="00AA6682">
        <w:tc>
          <w:tcPr>
            <w:tcW w:w="3190" w:type="dxa"/>
          </w:tcPr>
          <w:p w:rsidR="00BF4CE3" w:rsidRDefault="00BF4CE3" w:rsidP="00AA6682">
            <w:r w:rsidRPr="008971B7">
              <w:rPr>
                <w:noProof/>
              </w:rPr>
              <w:drawing>
                <wp:inline distT="0" distB="0" distL="0" distR="0" wp14:anchorId="4614094A" wp14:editId="09B53F8B">
                  <wp:extent cx="1447138" cy="1685677"/>
                  <wp:effectExtent l="0" t="0" r="127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496" cy="16860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BF4CE3" w:rsidRDefault="00BF4CE3" w:rsidP="00AA6682"/>
        </w:tc>
        <w:tc>
          <w:tcPr>
            <w:tcW w:w="3191" w:type="dxa"/>
          </w:tcPr>
          <w:p w:rsidR="00BF4CE3" w:rsidRDefault="00BF4CE3" w:rsidP="00AA6682"/>
        </w:tc>
      </w:tr>
      <w:tr w:rsidR="00BF4CE3" w:rsidTr="00AA6682">
        <w:tc>
          <w:tcPr>
            <w:tcW w:w="3190" w:type="dxa"/>
          </w:tcPr>
          <w:p w:rsidR="00BF4CE3" w:rsidRDefault="00BF4CE3" w:rsidP="00AA6682">
            <w:r>
              <w:rPr>
                <w:noProof/>
              </w:rPr>
              <w:drawing>
                <wp:inline distT="0" distB="0" distL="0" distR="0" wp14:anchorId="09535AF1" wp14:editId="5DD47FCE">
                  <wp:extent cx="1351722" cy="1836751"/>
                  <wp:effectExtent l="0" t="0" r="1270" b="0"/>
                  <wp:docPr id="5" name="Рисунок 5" descr="C:\Users\01\Downloads\3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01\Downloads\3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1764" cy="1836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90" w:type="dxa"/>
          </w:tcPr>
          <w:p w:rsidR="00BF4CE3" w:rsidRDefault="00BF4CE3" w:rsidP="00AA6682"/>
        </w:tc>
        <w:tc>
          <w:tcPr>
            <w:tcW w:w="3191" w:type="dxa"/>
          </w:tcPr>
          <w:p w:rsidR="00BF4CE3" w:rsidRDefault="00BF4CE3" w:rsidP="00AA6682"/>
        </w:tc>
      </w:tr>
    </w:tbl>
    <w:p w:rsidR="00BF4CE3" w:rsidRDefault="00BF4CE3" w:rsidP="00BF4CE3"/>
    <w:p w:rsidR="00BF4CE3" w:rsidRDefault="00BF4CE3" w:rsidP="00BF4CE3">
      <w:r>
        <w:t>Цитаты:</w:t>
      </w:r>
    </w:p>
    <w:p w:rsidR="00BF4CE3" w:rsidRPr="008971B7" w:rsidRDefault="00BF4CE3" w:rsidP="00BF4CE3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Честность в политике есть результат силы, лицемерие — результат слабости.</w:t>
      </w:r>
    </w:p>
    <w:p w:rsidR="00BF4CE3" w:rsidRPr="008971B7" w:rsidRDefault="00BF4CE3" w:rsidP="00BF4CE3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1B2024"/>
          <w:sz w:val="28"/>
          <w:szCs w:val="28"/>
        </w:rPr>
        <w:t>Где </w:t>
      </w:r>
      <w:hyperlink r:id="rId12" w:history="1">
        <w:r w:rsidRPr="008971B7">
          <w:rPr>
            <w:rStyle w:val="a7"/>
            <w:rFonts w:ascii="Times New Roman" w:hAnsi="Times New Roman" w:cs="Times New Roman"/>
            <w:color w:val="auto"/>
            <w:sz w:val="28"/>
            <w:szCs w:val="28"/>
            <w:u w:val="none"/>
          </w:rPr>
          <w:t>нет</w:t>
        </w:r>
      </w:hyperlink>
      <w:r w:rsidRPr="008971B7">
        <w:rPr>
          <w:rFonts w:ascii="Times New Roman" w:hAnsi="Times New Roman" w:cs="Times New Roman"/>
          <w:color w:val="1B2024"/>
          <w:sz w:val="28"/>
          <w:szCs w:val="28"/>
        </w:rPr>
        <w:t> общности интересов, там не может быть единства целей, не говоря уже о единстве действий.</w:t>
      </w:r>
    </w:p>
    <w:p w:rsidR="00BF4CE3" w:rsidRPr="008971B7" w:rsidRDefault="00BF4CE3" w:rsidP="00BF4CE3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eastAsia="Times New Roman" w:hAnsi="Times New Roman" w:cs="Times New Roman"/>
          <w:color w:val="272626"/>
          <w:sz w:val="28"/>
          <w:szCs w:val="28"/>
          <w:lang w:eastAsia="ru-RU"/>
        </w:rPr>
        <w:t>Над принятием законов думают сотни и сотни, а над тем, как обойти закон, думают миллионы.</w:t>
      </w:r>
    </w:p>
    <w:p w:rsidR="00BF4CE3" w:rsidRPr="008971B7" w:rsidRDefault="00BF4CE3" w:rsidP="00BF4CE3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Государство — это организация, которая предоставляет самые дорогие услуги самого низкого качества.</w:t>
      </w:r>
    </w:p>
    <w:p w:rsidR="00BF4CE3" w:rsidRPr="008971B7" w:rsidRDefault="00BF4CE3" w:rsidP="00BF4CE3">
      <w:pPr>
        <w:pStyle w:val="a5"/>
        <w:numPr>
          <w:ilvl w:val="0"/>
          <w:numId w:val="15"/>
        </w:numPr>
        <w:rPr>
          <w:rFonts w:ascii="Times New Roman" w:hAnsi="Times New Roman" w:cs="Times New Roman"/>
          <w:sz w:val="28"/>
          <w:szCs w:val="28"/>
        </w:rPr>
      </w:pPr>
      <w:r w:rsidRPr="008971B7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Послушание несправедливым приказам есть преступление.</w:t>
      </w:r>
    </w:p>
    <w:p w:rsidR="00BF4CE3" w:rsidRDefault="00584D4D">
      <w:r w:rsidRPr="00804FA6">
        <w:rPr>
          <w:b/>
        </w:rPr>
        <w:lastRenderedPageBreak/>
        <w:t>Задание 3 (</w:t>
      </w:r>
      <w:r w:rsidR="00A80FA9">
        <w:rPr>
          <w:b/>
        </w:rPr>
        <w:t>8</w:t>
      </w:r>
      <w:r w:rsidRPr="00804FA6">
        <w:rPr>
          <w:b/>
        </w:rPr>
        <w:t xml:space="preserve"> баллов).</w:t>
      </w:r>
      <w:r>
        <w:t xml:space="preserve"> Перед Вами – эмблема военно-политической организации и изображения столиц государств, входящих в ее состав. Рассмотрите картинки и ответьте на вопросы.</w:t>
      </w:r>
    </w:p>
    <w:p w:rsidR="00584D4D" w:rsidRDefault="00584D4D"/>
    <w:p w:rsidR="00584D4D" w:rsidRDefault="00584D4D">
      <w:r>
        <w:rPr>
          <w:noProof/>
        </w:rPr>
        <w:drawing>
          <wp:inline distT="0" distB="0" distL="0" distR="0">
            <wp:extent cx="1431290" cy="954405"/>
            <wp:effectExtent l="0" t="0" r="0" b="0"/>
            <wp:docPr id="6" name="Рисунок 6" descr="C:\Users\01\Downloads\прото\150px-Flag_of_the_Collective_Security_Treaty_Organization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01\Downloads\прото\150px-Flag_of_the_Collective_Security_Treaty_Organization.svg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95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4D4D" w:rsidRDefault="00584D4D"/>
    <w:p w:rsidR="00584D4D" w:rsidRDefault="00584D4D">
      <w:r>
        <w:rPr>
          <w:noProof/>
        </w:rPr>
        <w:drawing>
          <wp:inline distT="0" distB="0" distL="0" distR="0">
            <wp:extent cx="2727298" cy="151074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35" cy="151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1     </w:t>
      </w:r>
      <w:r>
        <w:rPr>
          <w:noProof/>
        </w:rPr>
        <w:drawing>
          <wp:inline distT="0" distB="0" distL="0" distR="0">
            <wp:extent cx="2433099" cy="1502796"/>
            <wp:effectExtent l="0" t="0" r="5715" b="2540"/>
            <wp:docPr id="9" name="Рисунок 9" descr="C:\Users\01\Downloads\прото\минск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01\Downloads\прото\минск-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624" cy="1501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2</w:t>
      </w:r>
    </w:p>
    <w:p w:rsidR="00584D4D" w:rsidRDefault="00584D4D"/>
    <w:p w:rsidR="00584D4D" w:rsidRDefault="00584D4D">
      <w:r>
        <w:rPr>
          <w:noProof/>
        </w:rPr>
        <w:drawing>
          <wp:inline distT="0" distB="0" distL="0" distR="0">
            <wp:extent cx="2830665" cy="1828800"/>
            <wp:effectExtent l="0" t="0" r="8255" b="0"/>
            <wp:docPr id="10" name="Рисунок 10" descr="C:\Users\01\Downloads\прото\erevan_sasunskiy_dav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01\Downloads\прото\erevan_sasunskiy_david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925" cy="183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3 </w:t>
      </w:r>
      <w:r>
        <w:rPr>
          <w:noProof/>
        </w:rPr>
        <w:drawing>
          <wp:inline distT="0" distB="0" distL="0" distR="0">
            <wp:extent cx="2393343" cy="1828800"/>
            <wp:effectExtent l="0" t="0" r="6985" b="0"/>
            <wp:docPr id="11" name="Рисунок 11" descr="C:\Users\01\Downloads\прото\10444734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01\Downloads\прото\104447348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339" cy="182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4</w:t>
      </w:r>
    </w:p>
    <w:p w:rsidR="00584D4D" w:rsidRDefault="00584D4D"/>
    <w:p w:rsidR="00584D4D" w:rsidRDefault="00584D4D">
      <w:r>
        <w:rPr>
          <w:noProof/>
        </w:rPr>
        <w:drawing>
          <wp:inline distT="0" distB="0" distL="0" distR="0">
            <wp:extent cx="2782957" cy="1852653"/>
            <wp:effectExtent l="0" t="0" r="0" b="0"/>
            <wp:docPr id="12" name="Рисунок 12" descr="C:\Users\01\Downloads\прото\248923-459bc-56377838--u1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01\Downloads\прото\248923-459bc-56377838--u1500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262" cy="1852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5 </w:t>
      </w:r>
      <w:r>
        <w:rPr>
          <w:noProof/>
        </w:rPr>
        <w:drawing>
          <wp:inline distT="0" distB="0" distL="0" distR="0">
            <wp:extent cx="2814762" cy="1892411"/>
            <wp:effectExtent l="0" t="0" r="5080" b="0"/>
            <wp:docPr id="14" name="Рисунок 14" descr="C:\Users\01\Downloads\прото\77831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01\Downloads\прото\778312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21" cy="189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04FA6">
        <w:t xml:space="preserve"> 6</w:t>
      </w:r>
    </w:p>
    <w:p w:rsidR="00584D4D" w:rsidRDefault="00584D4D"/>
    <w:p w:rsidR="00584D4D" w:rsidRDefault="00804FA6" w:rsidP="00804FA6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proofErr w:type="gramStart"/>
      <w:r w:rsidRPr="00804FA6">
        <w:rPr>
          <w:rFonts w:ascii="Times New Roman" w:hAnsi="Times New Roman" w:cs="Times New Roman"/>
          <w:sz w:val="28"/>
          <w:szCs w:val="28"/>
        </w:rPr>
        <w:t>Как называется</w:t>
      </w:r>
      <w:r>
        <w:rPr>
          <w:rFonts w:ascii="Times New Roman" w:hAnsi="Times New Roman" w:cs="Times New Roman"/>
          <w:sz w:val="28"/>
          <w:szCs w:val="28"/>
        </w:rPr>
        <w:t xml:space="preserve"> военно-политическая организация, эмблема которой представлена выше и в которую входят все те государства, изображения столиц которых Вы видите?</w:t>
      </w:r>
      <w:proofErr w:type="gramEnd"/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</w:t>
      </w:r>
    </w:p>
    <w:p w:rsidR="00804FA6" w:rsidRDefault="00804FA6" w:rsidP="00804FA6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Перечислите входящие в ее состав ныне шесть государств (можно – не по порядку, столицы называть нет необходимости) ________________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04FA6" w:rsidRDefault="00804FA6" w:rsidP="00804FA6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Пять из шести государств, являющихся членами этой организации, входят в состав еще одной, экономической. 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она называется? ___________________________________________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Какое из государств, столицы которых представлены, не входит в эту экономическую организацию? (можно указать название, либо номер, под которым представлена столица).</w:t>
      </w:r>
    </w:p>
    <w:p w:rsidR="00804FA6" w:rsidRDefault="00804FA6" w:rsidP="00804FA6">
      <w:pPr>
        <w:pStyle w:val="a5"/>
        <w:numPr>
          <w:ilvl w:val="0"/>
          <w:numId w:val="16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Два </w:t>
      </w:r>
      <w:proofErr w:type="gramStart"/>
      <w:r>
        <w:rPr>
          <w:rFonts w:ascii="Times New Roman" w:hAnsi="Times New Roman" w:cs="Times New Roman"/>
          <w:sz w:val="28"/>
          <w:szCs w:val="28"/>
        </w:rPr>
        <w:t>из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представленных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обеих организациях государства, образуют Союзное государство. Какие именно? ____________________________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Укажите номера, под которыми обозначены их столицы _____________</w:t>
      </w:r>
    </w:p>
    <w:p w:rsidR="00804FA6" w:rsidRDefault="00804FA6" w:rsidP="00804FA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77641" w:rsidRPr="0033177E" w:rsidRDefault="00177641" w:rsidP="00177641">
      <w:pPr>
        <w:jc w:val="both"/>
      </w:pPr>
      <w:r w:rsidRPr="0033177E">
        <w:rPr>
          <w:b/>
        </w:rPr>
        <w:t>Задание 4 (</w:t>
      </w:r>
      <w:r w:rsidR="00A80FA9">
        <w:rPr>
          <w:b/>
        </w:rPr>
        <w:t>10</w:t>
      </w:r>
      <w:r w:rsidRPr="0033177E">
        <w:rPr>
          <w:b/>
        </w:rPr>
        <w:t xml:space="preserve"> баллов). </w:t>
      </w:r>
      <w:r w:rsidRPr="0033177E">
        <w:t>Как Вы хорошо знаете, 1 июля 2020 года завершилось всенародное голосование по поправкам в Конституцию Российской Федерации. Многие из этих положений еще  предстоит осмыслить, усвоить и, наверное, выучить к грядущим экзаменам. Пока Вам предлагается распределить приведенные формулировки на три группы: 1) старые положения; 2) положения, введенные новыми поправками; 3) положения, оставшиеся неизменными.</w:t>
      </w:r>
      <w:r>
        <w:t xml:space="preserve"> Ответы занесите в таблицу</w:t>
      </w:r>
    </w:p>
    <w:p w:rsidR="005B4C08" w:rsidRDefault="005B4C08" w:rsidP="005B4C08">
      <w:pPr>
        <w:jc w:val="both"/>
      </w:pPr>
    </w:p>
    <w:p w:rsidR="005B4C08" w:rsidRDefault="005B4C08" w:rsidP="005B4C08">
      <w:pPr>
        <w:jc w:val="both"/>
      </w:pPr>
      <w:r>
        <w:t>Положения Конституции РФ:</w:t>
      </w:r>
    </w:p>
    <w:p w:rsidR="005B4C08" w:rsidRDefault="005B4C08" w:rsidP="005B4C08">
      <w:pPr>
        <w:jc w:val="both"/>
      </w:pPr>
      <w:r>
        <w:t>А. На территории Российской Федерации в соответствии с федеральным законом могут быть созданы федеральные территории (из Ст. 67)</w:t>
      </w:r>
    </w:p>
    <w:p w:rsidR="005B4C08" w:rsidRDefault="005B4C08" w:rsidP="005B4C08">
      <w:pPr>
        <w:jc w:val="both"/>
      </w:pPr>
      <w:r>
        <w:t>Б. Культура в Российской Федерации является уникальным наследием ее многонационального народа. Культура поддерживается и охраняется государством (из</w:t>
      </w:r>
      <w:proofErr w:type="gramStart"/>
      <w:r>
        <w:t xml:space="preserve"> С</w:t>
      </w:r>
      <w:proofErr w:type="gramEnd"/>
      <w:r>
        <w:t xml:space="preserve">т. 68). </w:t>
      </w:r>
    </w:p>
    <w:p w:rsidR="005B4C08" w:rsidRDefault="005B4C08" w:rsidP="005B4C08">
      <w:pPr>
        <w:jc w:val="both"/>
      </w:pPr>
      <w:r>
        <w:t xml:space="preserve">В. Федеральные законы не могут противоречить федеральным конституционным законам (из Ст. 76). </w:t>
      </w:r>
    </w:p>
    <w:p w:rsidR="005B4C08" w:rsidRDefault="005B4C08" w:rsidP="005B4C08">
      <w:pPr>
        <w:jc w:val="both"/>
      </w:pPr>
      <w:r>
        <w:t>Г. Органы исполнительной власти субъектов Российской Федерации по соглашению с федеральными органами исполнительной власти могут передавать им осуществление части своих полномочий (из Ст. 78).</w:t>
      </w:r>
    </w:p>
    <w:p w:rsidR="005B4C08" w:rsidRDefault="005B4C08" w:rsidP="005B4C08">
      <w:pPr>
        <w:jc w:val="both"/>
      </w:pPr>
      <w:r>
        <w:t xml:space="preserve">Д. В случае если Председатель Правительства Российской Федерации освобожден Президентом Российской Федерации от должности, вновь назначенный Председатель Правительства Российской Федерации не </w:t>
      </w:r>
      <w:r>
        <w:lastRenderedPageBreak/>
        <w:t>представляет Президенту Российской Федерации предложения о структуре федеральных органов исполнительной власти (из Ст. 83)</w:t>
      </w:r>
    </w:p>
    <w:p w:rsidR="005B4C08" w:rsidRDefault="005B4C08" w:rsidP="005B4C08">
      <w:pPr>
        <w:jc w:val="both"/>
      </w:pPr>
      <w:r>
        <w:t>Е. Решение Государственной Думы о выдвижении обвинения и решение Совета Федерации об отрешении Президента от должности должны быть приняты двумя третями голосов от общего числа в каждой из палат по инициативе не менее одной трети депутатов Государственной Думы и при наличии заключения специальной комиссии, образованной Государственной Думой (из Ст. 93).</w:t>
      </w:r>
    </w:p>
    <w:p w:rsidR="005B4C08" w:rsidRDefault="005B4C08" w:rsidP="005B4C08">
      <w:pPr>
        <w:jc w:val="both"/>
      </w:pPr>
      <w:r>
        <w:t>Ж. Президент Российской Федерации не может освободить назначенного до его вступления в должность члена Совета Федерации - представителя Российской Федерации в течение первого срока своих полномочий, за исключением случаев, предусмотренных федеральным законом (из Ст. 95).</w:t>
      </w:r>
    </w:p>
    <w:p w:rsidR="005B4C08" w:rsidRDefault="005B4C08" w:rsidP="005B4C08">
      <w:pPr>
        <w:jc w:val="both"/>
      </w:pPr>
      <w:r>
        <w:t>З. Депутаты Государственной Думы работают на профессиональной постоянной основе. Депутаты Государственной Думы не могут находиться на государственной службе, заниматься другой оплачиваемой деятельностью, кроме преподавательской, научной и иной творческой деятельности (из</w:t>
      </w:r>
      <w:proofErr w:type="gramStart"/>
      <w:r>
        <w:t xml:space="preserve"> С</w:t>
      </w:r>
      <w:proofErr w:type="gramEnd"/>
      <w:r>
        <w:t>т. 97).</w:t>
      </w:r>
    </w:p>
    <w:p w:rsidR="005B4C08" w:rsidRDefault="005B4C08" w:rsidP="005B4C08">
      <w:pPr>
        <w:jc w:val="both"/>
      </w:pPr>
      <w:r>
        <w:t xml:space="preserve">И. К ведению Совета Федерации РФ относятся: </w:t>
      </w:r>
    </w:p>
    <w:p w:rsidR="005B4C08" w:rsidRDefault="005B4C08" w:rsidP="005B4C08">
      <w:pPr>
        <w:jc w:val="both"/>
      </w:pPr>
      <w:r>
        <w:t>м) заслушивание ежегодных докладов Генерального прокурора Российской Федерации о состоянии законности и правопорядка в Российской Федерации (из</w:t>
      </w:r>
      <w:proofErr w:type="gramStart"/>
      <w:r>
        <w:t xml:space="preserve"> С</w:t>
      </w:r>
      <w:proofErr w:type="gramEnd"/>
      <w:r>
        <w:t>т. 102)</w:t>
      </w:r>
    </w:p>
    <w:p w:rsidR="005B4C08" w:rsidRDefault="005B4C08" w:rsidP="005B4C08">
      <w:pPr>
        <w:jc w:val="both"/>
      </w:pPr>
      <w:r>
        <w:t>К. Судебная власть осуществляется посредством конституционного, гражданского, административного и уголовного судопроизводства (из Ст.118).</w:t>
      </w:r>
    </w:p>
    <w:p w:rsidR="005B4C08" w:rsidRDefault="005B4C08" w:rsidP="005B4C08">
      <w:pPr>
        <w:jc w:val="both"/>
      </w:pPr>
    </w:p>
    <w:p w:rsidR="005B4C08" w:rsidRDefault="005B4C08" w:rsidP="005B4C08">
      <w:pPr>
        <w:jc w:val="both"/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5B4C08" w:rsidTr="00AA6682">
        <w:tc>
          <w:tcPr>
            <w:tcW w:w="3190" w:type="dxa"/>
          </w:tcPr>
          <w:p w:rsidR="005B4C08" w:rsidRDefault="005B4C08" w:rsidP="00AA6682">
            <w:pPr>
              <w:pStyle w:val="ConsPlus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Редакция, действовавшая до ведения поправок 01.07.2020</w:t>
            </w:r>
          </w:p>
        </w:tc>
        <w:tc>
          <w:tcPr>
            <w:tcW w:w="3190" w:type="dxa"/>
          </w:tcPr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Сохранившаяся редакция</w:t>
            </w:r>
          </w:p>
        </w:tc>
        <w:tc>
          <w:tcPr>
            <w:tcW w:w="3191" w:type="dxa"/>
          </w:tcPr>
          <w:p w:rsidR="005B4C08" w:rsidRDefault="005B4C08" w:rsidP="00AA6682">
            <w:pPr>
              <w:pStyle w:val="ConsPlusNormal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Редакция, действующая после принятия поправок 01.07.2020</w:t>
            </w:r>
          </w:p>
        </w:tc>
      </w:tr>
      <w:tr w:rsidR="005B4C08" w:rsidTr="00AA6682">
        <w:tc>
          <w:tcPr>
            <w:tcW w:w="3190" w:type="dxa"/>
          </w:tcPr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  <w:tc>
          <w:tcPr>
            <w:tcW w:w="3190" w:type="dxa"/>
          </w:tcPr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  <w:tc>
          <w:tcPr>
            <w:tcW w:w="3191" w:type="dxa"/>
          </w:tcPr>
          <w:p w:rsidR="005B4C08" w:rsidRDefault="005B4C08" w:rsidP="00AA6682">
            <w:pPr>
              <w:pStyle w:val="ConsPlusNormal"/>
              <w:jc w:val="both"/>
              <w:rPr>
                <w:sz w:val="28"/>
                <w:szCs w:val="28"/>
              </w:rPr>
            </w:pPr>
          </w:p>
        </w:tc>
      </w:tr>
    </w:tbl>
    <w:p w:rsidR="00177641" w:rsidRDefault="00177641" w:rsidP="00804FA6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803929" w:rsidRDefault="00803929" w:rsidP="00803929">
      <w:pPr>
        <w:ind w:firstLine="708"/>
        <w:jc w:val="both"/>
      </w:pPr>
      <w:r w:rsidRPr="008076B8">
        <w:rPr>
          <w:b/>
        </w:rPr>
        <w:t>Задание 5. (</w:t>
      </w:r>
      <w:r w:rsidR="0020595C">
        <w:rPr>
          <w:b/>
        </w:rPr>
        <w:t>9</w:t>
      </w:r>
      <w:r w:rsidRPr="008076B8">
        <w:rPr>
          <w:b/>
        </w:rPr>
        <w:t xml:space="preserve"> баллов).</w:t>
      </w:r>
      <w:r>
        <w:t xml:space="preserve"> Познакомьтесь с текстом из монографии современного российского ученого. Ответьте на вопросы к нему</w:t>
      </w:r>
    </w:p>
    <w:p w:rsidR="00803929" w:rsidRDefault="00803929" w:rsidP="00803929">
      <w:pPr>
        <w:ind w:firstLine="708"/>
        <w:jc w:val="both"/>
      </w:pPr>
    </w:p>
    <w:p w:rsidR="00803929" w:rsidRPr="006B2046" w:rsidRDefault="00803929" w:rsidP="00803929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proofErr w:type="gramStart"/>
      <w:r w:rsidRPr="006B2046">
        <w:rPr>
          <w:sz w:val="24"/>
          <w:szCs w:val="24"/>
        </w:rPr>
        <w:t xml:space="preserve">В слове «колонизация», происходящем от лат. </w:t>
      </w:r>
      <w:proofErr w:type="spellStart"/>
      <w:r w:rsidRPr="006B2046">
        <w:rPr>
          <w:i/>
          <w:sz w:val="24"/>
          <w:szCs w:val="24"/>
          <w:lang w:val="en-US"/>
        </w:rPr>
        <w:t>colere</w:t>
      </w:r>
      <w:proofErr w:type="spellEnd"/>
      <w:r w:rsidRPr="006B2046">
        <w:rPr>
          <w:rFonts w:eastAsia="Georgia-Italic"/>
          <w:i/>
          <w:iCs/>
          <w:sz w:val="24"/>
          <w:szCs w:val="24"/>
        </w:rPr>
        <w:t xml:space="preserve"> </w:t>
      </w:r>
      <w:r w:rsidRPr="006B2046">
        <w:rPr>
          <w:sz w:val="24"/>
          <w:szCs w:val="24"/>
        </w:rPr>
        <w:t xml:space="preserve">(населять, возделывать, посещать, практиковать, охранять, соблюдать) и </w:t>
      </w:r>
      <w:proofErr w:type="spellStart"/>
      <w:r w:rsidRPr="006B2046">
        <w:rPr>
          <w:rFonts w:eastAsia="Georgia-Italic"/>
          <w:i/>
          <w:iCs/>
          <w:sz w:val="24"/>
          <w:szCs w:val="24"/>
        </w:rPr>
        <w:t>colonia</w:t>
      </w:r>
      <w:proofErr w:type="spellEnd"/>
      <w:r w:rsidRPr="006B2046">
        <w:rPr>
          <w:rFonts w:eastAsia="Georgia-Italic"/>
          <w:i/>
          <w:iCs/>
          <w:sz w:val="24"/>
          <w:szCs w:val="24"/>
        </w:rPr>
        <w:t xml:space="preserve"> </w:t>
      </w:r>
      <w:r w:rsidRPr="006B2046">
        <w:rPr>
          <w:sz w:val="24"/>
          <w:szCs w:val="24"/>
        </w:rPr>
        <w:t>(выселки, поселение на чужой территории), нет ничего предосудительного, как не было, по меркам прежних эпох, и в самой практике освоения новых территорий.</w:t>
      </w:r>
      <w:proofErr w:type="gramEnd"/>
      <w:r w:rsidRPr="006B2046">
        <w:rPr>
          <w:sz w:val="24"/>
          <w:szCs w:val="24"/>
        </w:rPr>
        <w:t xml:space="preserve"> В античной древности вывод колоний считался искусством, которому покровительствовал Аполлон. В Европе XIX в. страна, не преуспевшая в колонизации, выглядела второсортной.</w:t>
      </w:r>
    </w:p>
    <w:p w:rsidR="00803929" w:rsidRPr="006B2046" w:rsidRDefault="00803929" w:rsidP="00803929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lastRenderedPageBreak/>
        <w:t>Создатели экономической теории колони</w:t>
      </w:r>
      <w:r>
        <w:rPr>
          <w:sz w:val="24"/>
          <w:szCs w:val="24"/>
        </w:rPr>
        <w:t xml:space="preserve">зации в 1840-х гг. Э. </w:t>
      </w:r>
      <w:proofErr w:type="spellStart"/>
      <w:r>
        <w:rPr>
          <w:sz w:val="24"/>
          <w:szCs w:val="24"/>
        </w:rPr>
        <w:t>Уэйк</w:t>
      </w:r>
      <w:r w:rsidRPr="006B2046">
        <w:rPr>
          <w:sz w:val="24"/>
          <w:szCs w:val="24"/>
        </w:rPr>
        <w:t>филд</w:t>
      </w:r>
      <w:proofErr w:type="spellEnd"/>
      <w:r w:rsidRPr="006B2046">
        <w:rPr>
          <w:sz w:val="24"/>
          <w:szCs w:val="24"/>
        </w:rPr>
        <w:t xml:space="preserve"> и Г. </w:t>
      </w:r>
      <w:proofErr w:type="spellStart"/>
      <w:r w:rsidRPr="006B2046">
        <w:rPr>
          <w:sz w:val="24"/>
          <w:szCs w:val="24"/>
        </w:rPr>
        <w:t>Меривейл</w:t>
      </w:r>
      <w:proofErr w:type="spellEnd"/>
      <w:r w:rsidRPr="006B2046">
        <w:rPr>
          <w:sz w:val="24"/>
          <w:szCs w:val="24"/>
        </w:rPr>
        <w:t xml:space="preserve"> видели в ней прогресс аграрного освоения новых земель, а П. </w:t>
      </w:r>
      <w:proofErr w:type="spellStart"/>
      <w:r w:rsidRPr="006B2046">
        <w:rPr>
          <w:sz w:val="24"/>
          <w:szCs w:val="24"/>
        </w:rPr>
        <w:t>Болье</w:t>
      </w:r>
      <w:proofErr w:type="spellEnd"/>
      <w:r w:rsidRPr="006B2046">
        <w:rPr>
          <w:sz w:val="24"/>
          <w:szCs w:val="24"/>
        </w:rPr>
        <w:t xml:space="preserve"> вдохновенно обо</w:t>
      </w:r>
      <w:r>
        <w:rPr>
          <w:sz w:val="24"/>
          <w:szCs w:val="24"/>
        </w:rPr>
        <w:t>бщал: «Колонизация — это экстен</w:t>
      </w:r>
      <w:r w:rsidRPr="006B2046">
        <w:rPr>
          <w:sz w:val="24"/>
          <w:szCs w:val="24"/>
        </w:rPr>
        <w:t>сивная сила народа, его способность воспроизводиться, шириться и расходиться по земле, это подчинение мира или его обширной части своему языку, своим нравам, своим</w:t>
      </w:r>
      <w:r>
        <w:rPr>
          <w:sz w:val="24"/>
          <w:szCs w:val="24"/>
        </w:rPr>
        <w:t xml:space="preserve"> идеалам и своим законам»</w:t>
      </w:r>
      <w:r w:rsidRPr="006B2046">
        <w:rPr>
          <w:sz w:val="24"/>
          <w:szCs w:val="24"/>
        </w:rPr>
        <w:t xml:space="preserve">. В. О. Ключевский считал колонизацию сутью российской истории, а Ф. Дж. </w:t>
      </w:r>
      <w:proofErr w:type="spellStart"/>
      <w:r w:rsidRPr="006B2046">
        <w:rPr>
          <w:sz w:val="24"/>
          <w:szCs w:val="24"/>
        </w:rPr>
        <w:t>Тёрнер</w:t>
      </w:r>
      <w:proofErr w:type="spellEnd"/>
      <w:r w:rsidRPr="006B2046">
        <w:rPr>
          <w:sz w:val="24"/>
          <w:szCs w:val="24"/>
        </w:rPr>
        <w:t xml:space="preserve"> — американской.</w:t>
      </w:r>
    </w:p>
    <w:p w:rsidR="00803929" w:rsidRPr="006B2046" w:rsidRDefault="00803929" w:rsidP="00803929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t xml:space="preserve">Однако в ХХ </w:t>
      </w:r>
      <w:proofErr w:type="gramStart"/>
      <w:r w:rsidRPr="006B2046">
        <w:rPr>
          <w:sz w:val="24"/>
          <w:szCs w:val="24"/>
        </w:rPr>
        <w:t>в</w:t>
      </w:r>
      <w:proofErr w:type="gramEnd"/>
      <w:r w:rsidRPr="006B2046">
        <w:rPr>
          <w:sz w:val="24"/>
          <w:szCs w:val="24"/>
        </w:rPr>
        <w:t xml:space="preserve">. </w:t>
      </w:r>
      <w:proofErr w:type="gramStart"/>
      <w:r w:rsidRPr="006B2046">
        <w:rPr>
          <w:sz w:val="24"/>
          <w:szCs w:val="24"/>
        </w:rPr>
        <w:t>колонизация</w:t>
      </w:r>
      <w:proofErr w:type="gramEnd"/>
      <w:r w:rsidRPr="006B2046">
        <w:rPr>
          <w:sz w:val="24"/>
          <w:szCs w:val="24"/>
        </w:rPr>
        <w:t xml:space="preserve"> в</w:t>
      </w:r>
      <w:r>
        <w:rPr>
          <w:sz w:val="24"/>
          <w:szCs w:val="24"/>
        </w:rPr>
        <w:t>ышла из моды в связи с деколони</w:t>
      </w:r>
      <w:r w:rsidRPr="006B2046">
        <w:rPr>
          <w:sz w:val="24"/>
          <w:szCs w:val="24"/>
        </w:rPr>
        <w:t>зацией и расцветом недавних колоний, прежде всего США. Захват мирового лидерства экс-колонией — геополитическая и ментальная революция, опрокинувшая былые</w:t>
      </w:r>
      <w:r>
        <w:rPr>
          <w:sz w:val="24"/>
          <w:szCs w:val="24"/>
        </w:rPr>
        <w:t xml:space="preserve"> ценности и обновившая историче</w:t>
      </w:r>
      <w:r w:rsidRPr="006B2046">
        <w:rPr>
          <w:sz w:val="24"/>
          <w:szCs w:val="24"/>
        </w:rPr>
        <w:t>скую риторику. Американский антиколониальный пафос, созвучный советскому антиимпериалистичес</w:t>
      </w:r>
      <w:r>
        <w:rPr>
          <w:sz w:val="24"/>
          <w:szCs w:val="24"/>
        </w:rPr>
        <w:t>кому протесту, накрыл героизиро</w:t>
      </w:r>
      <w:r w:rsidRPr="006B2046">
        <w:rPr>
          <w:sz w:val="24"/>
          <w:szCs w:val="24"/>
        </w:rPr>
        <w:t>ванную в прошлом колонизацию тенью порочного колониализма.</w:t>
      </w:r>
    </w:p>
    <w:p w:rsidR="00803929" w:rsidRDefault="00803929" w:rsidP="00803929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6B2046">
        <w:rPr>
          <w:sz w:val="24"/>
          <w:szCs w:val="24"/>
        </w:rPr>
        <w:t xml:space="preserve">Само понятие «колонизация» стало </w:t>
      </w:r>
      <w:r>
        <w:rPr>
          <w:sz w:val="24"/>
          <w:szCs w:val="24"/>
        </w:rPr>
        <w:t>в ряд грехов прошлого, вроде ра</w:t>
      </w:r>
      <w:r w:rsidRPr="006B2046">
        <w:rPr>
          <w:sz w:val="24"/>
          <w:szCs w:val="24"/>
        </w:rPr>
        <w:t xml:space="preserve">бовладения и крепостничества. Сегодня оно </w:t>
      </w:r>
      <w:proofErr w:type="gramStart"/>
      <w:r w:rsidRPr="006B2046">
        <w:rPr>
          <w:sz w:val="24"/>
          <w:szCs w:val="24"/>
        </w:rPr>
        <w:t>ассоциируется</w:t>
      </w:r>
      <w:proofErr w:type="gramEnd"/>
      <w:r w:rsidRPr="006B2046">
        <w:rPr>
          <w:sz w:val="24"/>
          <w:szCs w:val="24"/>
        </w:rPr>
        <w:t xml:space="preserve"> прежде всего с экспансией европейцев на исходе средневековья, а главные фигуранты тех событий — отваж</w:t>
      </w:r>
      <w:r>
        <w:rPr>
          <w:sz w:val="24"/>
          <w:szCs w:val="24"/>
        </w:rPr>
        <w:t>ные мореплаватели, жестокие кон</w:t>
      </w:r>
      <w:r w:rsidRPr="006B2046">
        <w:rPr>
          <w:sz w:val="24"/>
          <w:szCs w:val="24"/>
        </w:rPr>
        <w:t>кистадоры, алчные работорговцы,</w:t>
      </w:r>
      <w:r>
        <w:rPr>
          <w:sz w:val="24"/>
          <w:szCs w:val="24"/>
        </w:rPr>
        <w:t xml:space="preserve"> наивные туземцы — собраны в ар</w:t>
      </w:r>
      <w:r w:rsidRPr="006B2046">
        <w:rPr>
          <w:sz w:val="24"/>
          <w:szCs w:val="24"/>
        </w:rPr>
        <w:t>хивную папку «Великих географических открытий».</w:t>
      </w:r>
    </w:p>
    <w:p w:rsidR="00803929" w:rsidRPr="008076B8" w:rsidRDefault="00803929" w:rsidP="00803929">
      <w:pPr>
        <w:autoSpaceDE w:val="0"/>
        <w:autoSpaceDN w:val="0"/>
        <w:adjustRightInd w:val="0"/>
        <w:ind w:firstLine="708"/>
        <w:jc w:val="both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Источник: Головнев А.В. Феномен колонизации. Екатеринбург: Изд-во </w:t>
      </w:r>
      <w:proofErr w:type="spellStart"/>
      <w:r>
        <w:rPr>
          <w:i/>
          <w:sz w:val="24"/>
          <w:szCs w:val="24"/>
        </w:rPr>
        <w:t>УрО</w:t>
      </w:r>
      <w:proofErr w:type="spellEnd"/>
      <w:r>
        <w:rPr>
          <w:i/>
          <w:sz w:val="24"/>
          <w:szCs w:val="24"/>
        </w:rPr>
        <w:t xml:space="preserve"> РАН, 2015. С. 8.</w:t>
      </w:r>
    </w:p>
    <w:p w:rsidR="00803929" w:rsidRDefault="00803929" w:rsidP="00803929">
      <w:pPr>
        <w:ind w:firstLine="708"/>
        <w:jc w:val="both"/>
      </w:pPr>
    </w:p>
    <w:p w:rsidR="00803929" w:rsidRPr="008076B8" w:rsidRDefault="00803929" w:rsidP="00803929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8076B8">
        <w:rPr>
          <w:rFonts w:ascii="Times New Roman" w:hAnsi="Times New Roman" w:cs="Times New Roman"/>
          <w:sz w:val="28"/>
          <w:szCs w:val="28"/>
        </w:rPr>
        <w:t>Автор рассуждает о двух подходах к понятию «колонизация», один из которых условно «плохой», а другой – «условно нейтральный». Поясните, в чем состоит разница этих подходов</w:t>
      </w:r>
      <w:r>
        <w:rPr>
          <w:rFonts w:ascii="Times New Roman" w:hAnsi="Times New Roman" w:cs="Times New Roman"/>
          <w:sz w:val="28"/>
          <w:szCs w:val="28"/>
        </w:rPr>
        <w:t xml:space="preserve"> (</w:t>
      </w:r>
      <w:r>
        <w:rPr>
          <w:rFonts w:ascii="Times New Roman" w:hAnsi="Times New Roman" w:cs="Times New Roman"/>
          <w:i/>
          <w:sz w:val="28"/>
          <w:szCs w:val="28"/>
        </w:rPr>
        <w:t>Это задание не из ЕГЭ, поэтому речь не идет о прямом цитировании текста – здесь важна именно суть).</w:t>
      </w:r>
    </w:p>
    <w:p w:rsidR="00803929" w:rsidRDefault="00803929" w:rsidP="00803929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03929" w:rsidRDefault="00803929" w:rsidP="00803929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803929" w:rsidRDefault="00803929" w:rsidP="00803929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Автор рассуждает об американском антиколониальном пафосе. Что он имеет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ввиду</w:t>
      </w:r>
      <w:proofErr w:type="gramEnd"/>
      <w:r>
        <w:rPr>
          <w:rFonts w:ascii="Times New Roman" w:hAnsi="Times New Roman" w:cs="Times New Roman"/>
          <w:sz w:val="28"/>
          <w:szCs w:val="28"/>
        </w:rPr>
        <w:t>, и почему говорит, что он созвучен советскому антиимпериалистическому процессу?</w:t>
      </w:r>
    </w:p>
    <w:p w:rsidR="00803929" w:rsidRDefault="00803929" w:rsidP="00803929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03929" w:rsidRDefault="00803929" w:rsidP="00803929">
      <w:pPr>
        <w:pStyle w:val="a5"/>
        <w:ind w:left="1068"/>
        <w:jc w:val="both"/>
        <w:rPr>
          <w:rFonts w:ascii="Times New Roman" w:hAnsi="Times New Roman" w:cs="Times New Roman"/>
          <w:sz w:val="28"/>
          <w:szCs w:val="28"/>
        </w:rPr>
      </w:pPr>
    </w:p>
    <w:p w:rsidR="00803929" w:rsidRDefault="00803929" w:rsidP="00803929">
      <w:pPr>
        <w:pStyle w:val="a5"/>
        <w:numPr>
          <w:ilvl w:val="0"/>
          <w:numId w:val="1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Книга автора, из которой взят данный отрывок, посвящена российской истории. Как Вы думаете, о какой колонизации собирался писать автор, применительно к истории нашей страны?</w:t>
      </w:r>
    </w:p>
    <w:p w:rsidR="005B4C08" w:rsidRDefault="00803929" w:rsidP="0080392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1614" w:rsidRPr="0020595C" w:rsidRDefault="0020595C" w:rsidP="0080392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Задание 6 (15 баллов). </w:t>
      </w:r>
      <w:r>
        <w:rPr>
          <w:rFonts w:ascii="Times New Roman" w:hAnsi="Times New Roman" w:cs="Times New Roman"/>
          <w:sz w:val="28"/>
          <w:szCs w:val="28"/>
        </w:rPr>
        <w:t>Решите задачи</w:t>
      </w:r>
    </w:p>
    <w:p w:rsidR="000B1614" w:rsidRDefault="000B1614" w:rsidP="000B1614">
      <w:pPr>
        <w:ind w:firstLine="708"/>
        <w:jc w:val="both"/>
        <w:rPr>
          <w:b/>
        </w:rPr>
      </w:pPr>
      <w:r w:rsidRPr="0089156E">
        <w:rPr>
          <w:b/>
        </w:rPr>
        <w:t>6.1. Логическая</w:t>
      </w:r>
      <w:r>
        <w:rPr>
          <w:b/>
        </w:rPr>
        <w:t>.</w:t>
      </w:r>
    </w:p>
    <w:p w:rsidR="00466A23" w:rsidRDefault="00466A23" w:rsidP="00466A23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 w:rsidRPr="0089156E">
        <w:rPr>
          <w:color w:val="000000"/>
          <w:sz w:val="27"/>
          <w:szCs w:val="27"/>
          <w:shd w:val="clear" w:color="auto" w:fill="FFFFFF"/>
        </w:rPr>
        <w:t>Представьте</w:t>
      </w:r>
      <w:r>
        <w:rPr>
          <w:color w:val="000000"/>
          <w:sz w:val="27"/>
          <w:szCs w:val="27"/>
          <w:shd w:val="clear" w:color="auto" w:fill="FFFFFF"/>
        </w:rPr>
        <w:t>, что перед Вами находится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д</w:t>
      </w:r>
      <w:r>
        <w:rPr>
          <w:color w:val="000000"/>
          <w:sz w:val="27"/>
          <w:szCs w:val="27"/>
          <w:shd w:val="clear" w:color="auto" w:fill="FFFFFF"/>
        </w:rPr>
        <w:t>вухэтажный дом. На первом этаже на стене есть три выключателя, каждый из которых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отвечает за одну из трех ла</w:t>
      </w:r>
      <w:r>
        <w:rPr>
          <w:color w:val="000000"/>
          <w:sz w:val="27"/>
          <w:szCs w:val="27"/>
          <w:shd w:val="clear" w:color="auto" w:fill="FFFFFF"/>
        </w:rPr>
        <w:t>мпочек, которые размещены на втором этаже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. </w:t>
      </w:r>
      <w:r>
        <w:rPr>
          <w:color w:val="000000"/>
          <w:sz w:val="27"/>
          <w:szCs w:val="27"/>
          <w:shd w:val="clear" w:color="auto" w:fill="FFFFFF"/>
        </w:rPr>
        <w:t>Войти в дом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</w:t>
      </w:r>
      <w:r>
        <w:rPr>
          <w:color w:val="000000"/>
          <w:sz w:val="27"/>
          <w:szCs w:val="27"/>
          <w:shd w:val="clear" w:color="auto" w:fill="FFFFFF"/>
        </w:rPr>
        <w:t xml:space="preserve"> и подняться на второй этаж 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можно всего </w:t>
      </w:r>
      <w:r>
        <w:rPr>
          <w:color w:val="000000"/>
          <w:sz w:val="27"/>
          <w:szCs w:val="27"/>
          <w:shd w:val="clear" w:color="auto" w:fill="FFFFFF"/>
        </w:rPr>
        <w:t xml:space="preserve">один </w:t>
      </w:r>
      <w:r w:rsidRPr="0089156E">
        <w:rPr>
          <w:color w:val="000000"/>
          <w:sz w:val="27"/>
          <w:szCs w:val="27"/>
          <w:shd w:val="clear" w:color="auto" w:fill="FFFFFF"/>
        </w:rPr>
        <w:t>раз, но выключатели можно вкл</w:t>
      </w:r>
      <w:r>
        <w:rPr>
          <w:color w:val="000000"/>
          <w:sz w:val="27"/>
          <w:szCs w:val="27"/>
          <w:shd w:val="clear" w:color="auto" w:fill="FFFFFF"/>
        </w:rPr>
        <w:t>ючать и выключать любое</w:t>
      </w:r>
      <w:r w:rsidRPr="0089156E">
        <w:rPr>
          <w:color w:val="000000"/>
          <w:sz w:val="27"/>
          <w:szCs w:val="27"/>
          <w:shd w:val="clear" w:color="auto" w:fill="FFFFFF"/>
        </w:rPr>
        <w:t xml:space="preserve"> количество раз. Как определить, за какую лампочку отвечает каж</w:t>
      </w:r>
      <w:r>
        <w:rPr>
          <w:color w:val="000000"/>
          <w:sz w:val="27"/>
          <w:szCs w:val="27"/>
          <w:shd w:val="clear" w:color="auto" w:fill="FFFFFF"/>
        </w:rPr>
        <w:t xml:space="preserve">дый из них? </w:t>
      </w:r>
    </w:p>
    <w:p w:rsidR="000B1614" w:rsidRDefault="000B1614" w:rsidP="000B1614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  <w:r>
        <w:rPr>
          <w:color w:val="000000"/>
          <w:sz w:val="27"/>
          <w:szCs w:val="27"/>
          <w:shd w:val="clear" w:color="auto" w:fill="FFFFFF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1614" w:rsidRDefault="000B1614" w:rsidP="000B1614">
      <w:pPr>
        <w:ind w:firstLine="708"/>
        <w:jc w:val="both"/>
        <w:rPr>
          <w:color w:val="000000"/>
          <w:sz w:val="27"/>
          <w:szCs w:val="27"/>
          <w:shd w:val="clear" w:color="auto" w:fill="FFFFFF"/>
        </w:rPr>
      </w:pPr>
    </w:p>
    <w:p w:rsidR="000B1614" w:rsidRDefault="000B1614" w:rsidP="000B1614">
      <w:pPr>
        <w:ind w:firstLine="708"/>
        <w:jc w:val="both"/>
        <w:rPr>
          <w:b/>
        </w:rPr>
      </w:pPr>
      <w:r>
        <w:rPr>
          <w:b/>
        </w:rPr>
        <w:t>6.2. Экономическая</w:t>
      </w:r>
    </w:p>
    <w:p w:rsidR="000B1614" w:rsidRDefault="000B1614" w:rsidP="000B1614">
      <w:pPr>
        <w:ind w:firstLine="708"/>
        <w:jc w:val="both"/>
        <w:rPr>
          <w:color w:val="444444"/>
        </w:rPr>
      </w:pPr>
      <w:r w:rsidRPr="00537DE3">
        <w:rPr>
          <w:color w:val="444444"/>
        </w:rPr>
        <w:t>Иван Иванович хочет открыть банковский вклад на 2 года. «Сбербанк» предлагает ст</w:t>
      </w:r>
      <w:r>
        <w:rPr>
          <w:color w:val="444444"/>
        </w:rPr>
        <w:t>авку 10% годовых, а банк «Эликсир</w:t>
      </w:r>
      <w:r w:rsidRPr="00537DE3">
        <w:rPr>
          <w:color w:val="444444"/>
        </w:rPr>
        <w:t xml:space="preserve">» предлагает ставку в 20% </w:t>
      </w:r>
      <w:r>
        <w:rPr>
          <w:color w:val="444444"/>
        </w:rPr>
        <w:t>годовых, однако банк «Эликсир</w:t>
      </w:r>
      <w:r w:rsidRPr="00537DE3">
        <w:rPr>
          <w:color w:val="444444"/>
        </w:rPr>
        <w:t xml:space="preserve">»  вместе с начислением процентов в конце каждого года списывает комиссию за </w:t>
      </w:r>
      <w:r>
        <w:rPr>
          <w:color w:val="444444"/>
        </w:rPr>
        <w:t>обслуживание счета в размере 150</w:t>
      </w:r>
      <w:r w:rsidRPr="00537DE3">
        <w:rPr>
          <w:color w:val="444444"/>
        </w:rPr>
        <w:t xml:space="preserve">0 рублей. (Проценты начисляются </w:t>
      </w:r>
      <w:proofErr w:type="spellStart"/>
      <w:r w:rsidRPr="00537DE3">
        <w:rPr>
          <w:color w:val="444444"/>
        </w:rPr>
        <w:t>единоразово</w:t>
      </w:r>
      <w:proofErr w:type="spellEnd"/>
      <w:r w:rsidRPr="00537DE3">
        <w:rPr>
          <w:color w:val="444444"/>
        </w:rPr>
        <w:t xml:space="preserve"> в конце каждого года, комиссия списывается сразу после начисления процентов).</w:t>
      </w:r>
      <w:r>
        <w:rPr>
          <w:color w:val="444444"/>
        </w:rPr>
        <w:t xml:space="preserve"> Какова должна </w:t>
      </w:r>
      <w:r>
        <w:rPr>
          <w:color w:val="444444"/>
        </w:rPr>
        <w:lastRenderedPageBreak/>
        <w:t>быть минимальная сумма вклада, чтобы Ивану Ивановичу было разумно размещать ее в банке «Эликсир»?</w:t>
      </w:r>
    </w:p>
    <w:p w:rsidR="000B1614" w:rsidRDefault="000B1614" w:rsidP="000B1614">
      <w:pPr>
        <w:ind w:firstLine="708"/>
        <w:jc w:val="both"/>
        <w:rPr>
          <w:color w:val="444444"/>
        </w:rPr>
      </w:pPr>
      <w:r>
        <w:rPr>
          <w:color w:val="44444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B1614" w:rsidRDefault="000B1614" w:rsidP="000B1614">
      <w:pPr>
        <w:ind w:firstLine="708"/>
        <w:jc w:val="both"/>
        <w:rPr>
          <w:color w:val="444444"/>
        </w:rPr>
      </w:pPr>
    </w:p>
    <w:p w:rsidR="000B1614" w:rsidRDefault="000B1614" w:rsidP="000B1614">
      <w:pPr>
        <w:ind w:firstLine="708"/>
        <w:jc w:val="both"/>
        <w:rPr>
          <w:b/>
          <w:color w:val="444444"/>
        </w:rPr>
      </w:pPr>
      <w:r w:rsidRPr="007A5D3E">
        <w:rPr>
          <w:b/>
          <w:color w:val="444444"/>
        </w:rPr>
        <w:t>6.3. Правовая</w:t>
      </w:r>
      <w:r>
        <w:rPr>
          <w:b/>
          <w:color w:val="444444"/>
        </w:rPr>
        <w:t xml:space="preserve"> </w:t>
      </w:r>
    </w:p>
    <w:p w:rsidR="000B1614" w:rsidRPr="000B1614" w:rsidRDefault="000B1614" w:rsidP="000B1614">
      <w:pPr>
        <w:shd w:val="clear" w:color="auto" w:fill="FFFFFF"/>
        <w:spacing w:before="100" w:beforeAutospacing="1" w:after="100" w:afterAutospacing="1"/>
        <w:ind w:firstLine="708"/>
        <w:jc w:val="both"/>
        <w:rPr>
          <w:color w:val="666666"/>
        </w:rPr>
      </w:pPr>
      <w:r>
        <w:rPr>
          <w:color w:val="666666"/>
        </w:rPr>
        <w:t>Нилов</w:t>
      </w:r>
      <w:r w:rsidRPr="000B1614">
        <w:rPr>
          <w:color w:val="666666"/>
        </w:rPr>
        <w:t xml:space="preserve"> и Х</w:t>
      </w:r>
      <w:r>
        <w:rPr>
          <w:color w:val="666666"/>
        </w:rPr>
        <w:t>аритонов</w:t>
      </w:r>
      <w:r w:rsidRPr="000B1614">
        <w:rPr>
          <w:color w:val="666666"/>
        </w:rPr>
        <w:t xml:space="preserve"> заключили договор зай</w:t>
      </w:r>
      <w:r>
        <w:rPr>
          <w:color w:val="666666"/>
        </w:rPr>
        <w:t>ма на 25 тысяч рублей. Так как Нилов</w:t>
      </w:r>
      <w:r w:rsidRPr="000B1614">
        <w:rPr>
          <w:color w:val="666666"/>
        </w:rPr>
        <w:t xml:space="preserve"> был давно знаком с заёмщиком и доверял ему, то не стал настаивать на соблюдении письменной формы, но на всякий случай позвал двух соседей в качестве свидетелей совершения сделки. По истечении согласованного срока Х</w:t>
      </w:r>
      <w:r>
        <w:rPr>
          <w:color w:val="666666"/>
        </w:rPr>
        <w:t>аритонов деньги не вернул, а когда Нилов</w:t>
      </w:r>
      <w:r w:rsidRPr="000B1614">
        <w:rPr>
          <w:color w:val="666666"/>
        </w:rPr>
        <w:t xml:space="preserve"> ему пригрозил судом, Х</w:t>
      </w:r>
      <w:r>
        <w:rPr>
          <w:color w:val="666666"/>
        </w:rPr>
        <w:t>аритонов</w:t>
      </w:r>
      <w:r w:rsidRPr="000B1614">
        <w:rPr>
          <w:color w:val="666666"/>
        </w:rPr>
        <w:t xml:space="preserve"> ответил, что никакого письменного соглашения нет, поэтому в суде нельзя будет доказать</w:t>
      </w:r>
      <w:r>
        <w:rPr>
          <w:color w:val="666666"/>
        </w:rPr>
        <w:t xml:space="preserve"> факт заключения сделки. Тогда Нилов</w:t>
      </w:r>
      <w:r w:rsidRPr="000B1614">
        <w:rPr>
          <w:color w:val="666666"/>
        </w:rPr>
        <w:t xml:space="preserve"> обратился в суд с иском о взыскании долга, ссылаясь на свидетельские показания, подтверждающие факт заключения сделки. Но суд отказался принять свидетельские показания в качестве доказательств.</w:t>
      </w:r>
      <w:r w:rsidRPr="009A145B">
        <w:rPr>
          <w:rFonts w:ascii="Tahoma" w:hAnsi="Tahoma" w:cs="Tahoma"/>
          <w:color w:val="666666"/>
          <w:sz w:val="21"/>
          <w:szCs w:val="21"/>
        </w:rPr>
        <w:t> </w:t>
      </w:r>
      <w:r w:rsidRPr="000B1614">
        <w:rPr>
          <w:b/>
          <w:bCs/>
          <w:color w:val="666666"/>
        </w:rPr>
        <w:t>Прав ли суд? Ответ обоснуйте.</w:t>
      </w:r>
    </w:p>
    <w:p w:rsidR="000B1614" w:rsidRDefault="000B1614" w:rsidP="00803929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00AE" w:rsidRDefault="002500AE" w:rsidP="0080392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500AE" w:rsidRDefault="002500AE" w:rsidP="002500AE">
      <w:pPr>
        <w:ind w:firstLine="708"/>
        <w:jc w:val="both"/>
        <w:rPr>
          <w:color w:val="666666"/>
        </w:rPr>
      </w:pPr>
      <w:r w:rsidRPr="00947145">
        <w:rPr>
          <w:b/>
          <w:color w:val="666666"/>
        </w:rPr>
        <w:t>Задание 7 (</w:t>
      </w:r>
      <w:r w:rsidR="0020595C">
        <w:rPr>
          <w:b/>
          <w:color w:val="666666"/>
        </w:rPr>
        <w:t>12</w:t>
      </w:r>
      <w:r w:rsidRPr="00947145">
        <w:rPr>
          <w:b/>
          <w:color w:val="666666"/>
        </w:rPr>
        <w:t xml:space="preserve"> баллов)</w:t>
      </w:r>
      <w:r>
        <w:rPr>
          <w:b/>
          <w:color w:val="666666"/>
        </w:rPr>
        <w:t xml:space="preserve">. </w:t>
      </w:r>
      <w:r>
        <w:rPr>
          <w:color w:val="666666"/>
        </w:rPr>
        <w:t>Познакомьтесь с таблицей, представленной в бюллетене центра изучения общественного мнения «Левада-центр». Ответьте на вопросы к ней.</w:t>
      </w:r>
    </w:p>
    <w:p w:rsidR="002500AE" w:rsidRDefault="002500AE" w:rsidP="002500AE"/>
    <w:p w:rsidR="002500AE" w:rsidRDefault="002500AE" w:rsidP="002500AE">
      <w:r>
        <w:rPr>
          <w:noProof/>
        </w:rPr>
        <w:lastRenderedPageBreak/>
        <w:drawing>
          <wp:inline distT="0" distB="0" distL="0" distR="0" wp14:anchorId="5DE427E2" wp14:editId="14DAFF1E">
            <wp:extent cx="5940425" cy="2777162"/>
            <wp:effectExtent l="0" t="0" r="3175" b="444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777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00AE" w:rsidRDefault="002500AE" w:rsidP="002500AE"/>
    <w:p w:rsidR="002500AE" w:rsidRDefault="002500AE" w:rsidP="002500AE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 w:rsidRPr="00362628">
        <w:rPr>
          <w:rFonts w:ascii="Times New Roman" w:hAnsi="Times New Roman" w:cs="Times New Roman"/>
          <w:sz w:val="28"/>
          <w:szCs w:val="28"/>
        </w:rPr>
        <w:t>Какой вывод можно сделать на основании приведенных данных о степени протестных настроений в обществе? Приведите три аргумента в поддержку этого вывода.</w:t>
      </w:r>
    </w:p>
    <w:p w:rsidR="002500AE" w:rsidRDefault="002500AE" w:rsidP="002500AE">
      <w:pPr>
        <w:pStyle w:val="a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00AE" w:rsidRDefault="002500AE" w:rsidP="002500AE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2500AE" w:rsidRPr="00362628" w:rsidRDefault="002500AE" w:rsidP="002500AE">
      <w:pPr>
        <w:pStyle w:val="a5"/>
        <w:numPr>
          <w:ilvl w:val="0"/>
          <w:numId w:val="18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таблицы видно, что 31% граждан готов ради перемен к лучшему работать в общественно-политических организациях. Вместе с тем, когда перечисляются конкретные формы работы (</w:t>
      </w:r>
      <w:proofErr w:type="spellStart"/>
      <w:r>
        <w:rPr>
          <w:rFonts w:ascii="Times New Roman" w:hAnsi="Times New Roman" w:cs="Times New Roman"/>
          <w:sz w:val="28"/>
          <w:szCs w:val="28"/>
        </w:rPr>
        <w:t>волонтерство</w:t>
      </w:r>
      <w:proofErr w:type="spellEnd"/>
      <w:r>
        <w:rPr>
          <w:rFonts w:ascii="Times New Roman" w:hAnsi="Times New Roman" w:cs="Times New Roman"/>
          <w:sz w:val="28"/>
          <w:szCs w:val="28"/>
        </w:rPr>
        <w:t>, уличные акции, денежная поддержка), процент оказывается существенно меньше. Может быть, какие-то формы работы здесь не указаны? Предложите свое  объяснение этому факту.</w:t>
      </w:r>
    </w:p>
    <w:p w:rsidR="002500AE" w:rsidRPr="00115915" w:rsidRDefault="002500AE" w:rsidP="002500AE">
      <w:pPr>
        <w:pStyle w:val="a5"/>
      </w:pPr>
      <w:r>
        <w:t>__________________________________________________________________________________________________________________________________________________________________________________________________________________________________________</w:t>
      </w:r>
      <w: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00AE" w:rsidRDefault="002500AE" w:rsidP="00803929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C11C58" w:rsidRDefault="00C11C58" w:rsidP="00C11C58">
      <w:pPr>
        <w:ind w:firstLine="708"/>
        <w:jc w:val="both"/>
        <w:rPr>
          <w:b/>
          <w:iCs/>
          <w:color w:val="000000"/>
        </w:rPr>
      </w:pPr>
      <w:r>
        <w:rPr>
          <w:b/>
          <w:iCs/>
          <w:color w:val="000000"/>
        </w:rPr>
        <w:t xml:space="preserve">Задание 8. (30 баллов) Напишите сочинение (эссе) по любому из предложенных высказываний выдающихся мыслителей. Выделите проблему (проблемы), которые, на Ваш взгляд, </w:t>
      </w:r>
      <w:proofErr w:type="gramStart"/>
      <w:r>
        <w:rPr>
          <w:b/>
          <w:iCs/>
          <w:color w:val="000000"/>
        </w:rPr>
        <w:t>подымает</w:t>
      </w:r>
      <w:proofErr w:type="gramEnd"/>
      <w:r>
        <w:rPr>
          <w:b/>
          <w:iCs/>
          <w:color w:val="000000"/>
        </w:rPr>
        <w:t xml:space="preserve"> данное высказывание. Определите тему (темы) из курса обществознания, к которым выделенные Вами проблемы имеют отношение, </w:t>
      </w:r>
      <w:proofErr w:type="gramStart"/>
      <w:r>
        <w:rPr>
          <w:b/>
          <w:iCs/>
          <w:color w:val="000000"/>
        </w:rPr>
        <w:t>поясните насколько высказывание согласуется</w:t>
      </w:r>
      <w:proofErr w:type="gramEnd"/>
      <w:r>
        <w:rPr>
          <w:b/>
          <w:iCs/>
          <w:color w:val="000000"/>
        </w:rPr>
        <w:t xml:space="preserve"> с изученным материалом. Сформулируйте собственную позицию по данному вопросу и, если это необходимо, по ее отдельным аспектам. Излагайте свои идеи с опорой на теоретические знания курса, факты общественной жизни, личного опыта, примеры из истории, литературы и художественной культуры.</w:t>
      </w:r>
    </w:p>
    <w:p w:rsidR="00C11C58" w:rsidRPr="007424D3" w:rsidRDefault="00C11C58" w:rsidP="00C11C58">
      <w:pPr>
        <w:rPr>
          <w:b/>
          <w:i/>
          <w:iCs/>
          <w:color w:val="000000"/>
        </w:rPr>
      </w:pPr>
      <w:r w:rsidRPr="007424D3">
        <w:rPr>
          <w:b/>
          <w:i/>
          <w:iCs/>
          <w:color w:val="000000"/>
        </w:rPr>
        <w:t>Темы для эссе:</w:t>
      </w:r>
    </w:p>
    <w:p w:rsidR="00C11C58" w:rsidRPr="000C10BA" w:rsidRDefault="00C11C58" w:rsidP="00C11C58">
      <w:pPr>
        <w:pStyle w:val="a9"/>
        <w:shd w:val="clear" w:color="auto" w:fill="FFFFFF"/>
        <w:rPr>
          <w:color w:val="212529"/>
          <w:sz w:val="28"/>
          <w:szCs w:val="28"/>
        </w:rPr>
      </w:pPr>
      <w:r w:rsidRPr="000C10BA">
        <w:rPr>
          <w:color w:val="212529"/>
          <w:sz w:val="28"/>
          <w:szCs w:val="28"/>
        </w:rPr>
        <w:t>Делай то, что должен, чтобы иметь возможность делать то, что хочешь – 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Дензел</w:t>
      </w:r>
      <w:proofErr w:type="spellEnd"/>
      <w:r w:rsidRPr="000C10BA">
        <w:rPr>
          <w:rStyle w:val="a8"/>
          <w:i/>
          <w:color w:val="212529"/>
          <w:sz w:val="28"/>
          <w:szCs w:val="28"/>
        </w:rPr>
        <w:t xml:space="preserve"> Вашингтон</w:t>
      </w:r>
    </w:p>
    <w:p w:rsidR="00C11C58" w:rsidRPr="000C10BA" w:rsidRDefault="00C11C58" w:rsidP="00C11C58">
      <w:pPr>
        <w:pStyle w:val="a9"/>
        <w:shd w:val="clear" w:color="auto" w:fill="FFFFFF"/>
        <w:rPr>
          <w:color w:val="212529"/>
          <w:sz w:val="28"/>
          <w:szCs w:val="28"/>
        </w:rPr>
      </w:pPr>
      <w:r w:rsidRPr="000C10BA">
        <w:rPr>
          <w:color w:val="212529"/>
          <w:sz w:val="28"/>
          <w:szCs w:val="28"/>
        </w:rPr>
        <w:t xml:space="preserve">Жизнь – это </w:t>
      </w:r>
      <w:proofErr w:type="spellStart"/>
      <w:r w:rsidRPr="000C10BA">
        <w:rPr>
          <w:color w:val="212529"/>
          <w:sz w:val="28"/>
          <w:szCs w:val="28"/>
        </w:rPr>
        <w:t>заглядывание</w:t>
      </w:r>
      <w:proofErr w:type="spellEnd"/>
      <w:r w:rsidRPr="000C10BA">
        <w:rPr>
          <w:color w:val="212529"/>
          <w:sz w:val="28"/>
          <w:szCs w:val="28"/>
        </w:rPr>
        <w:t xml:space="preserve"> в разные зеркала в поисках собственного лица – 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Войцех</w:t>
      </w:r>
      <w:proofErr w:type="spellEnd"/>
      <w:r w:rsidRPr="000C10BA">
        <w:rPr>
          <w:rStyle w:val="a8"/>
          <w:i/>
          <w:color w:val="212529"/>
          <w:sz w:val="28"/>
          <w:szCs w:val="28"/>
        </w:rPr>
        <w:t xml:space="preserve"> </w:t>
      </w:r>
      <w:proofErr w:type="spellStart"/>
      <w:r w:rsidRPr="000C10BA">
        <w:rPr>
          <w:rStyle w:val="a8"/>
          <w:i/>
          <w:color w:val="212529"/>
          <w:sz w:val="28"/>
          <w:szCs w:val="28"/>
        </w:rPr>
        <w:t>Бартошевский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Политика это искусство управлять людьми, обманывая их.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Исаак Дизраэли</w:t>
      </w:r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Политика, не задевающая ничьих интересов, не дает никаких результатов.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Джон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Мейджор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Право большинства — это право сильного и не имеет нравственного основания.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Вильгельм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Виндельбанд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Не требуй прав человечества, не то первый позовешь на помощь закон.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Федор Михайлович Достоевский</w:t>
      </w:r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 xml:space="preserve">Государственное хозяйство – это такое хозяйство, в котором все </w:t>
      </w:r>
      <w:proofErr w:type="gramStart"/>
      <w:r w:rsidRPr="000C10BA">
        <w:rPr>
          <w:color w:val="343A40"/>
          <w:sz w:val="28"/>
          <w:szCs w:val="28"/>
        </w:rPr>
        <w:t>хотят</w:t>
      </w:r>
      <w:proofErr w:type="gramEnd"/>
      <w:r w:rsidRPr="000C10BA">
        <w:rPr>
          <w:color w:val="343A40"/>
          <w:sz w:val="28"/>
          <w:szCs w:val="28"/>
        </w:rPr>
        <w:t xml:space="preserve"> есть, но никто не желает мыть посуду.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Вернер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Финк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Политические проблемы неразрешимы, а экономические непостижимы.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Алек Дуглас-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Хьюм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lastRenderedPageBreak/>
        <w:t>Ни одно общество не может быть хуже, чем люди, из которых оно состоит.</w:t>
      </w:r>
    </w:p>
    <w:p w:rsidR="00C11C58" w:rsidRPr="000C10BA" w:rsidRDefault="00C11C58" w:rsidP="00C11C58">
      <w:pPr>
        <w:pStyle w:val="a5"/>
        <w:rPr>
          <w:rStyle w:val="HTML"/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 xml:space="preserve">Вильгельм </w:t>
      </w:r>
      <w:proofErr w:type="spellStart"/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Швебель</w:t>
      </w:r>
      <w:proofErr w:type="spellEnd"/>
    </w:p>
    <w:p w:rsidR="00C11C58" w:rsidRPr="000C10BA" w:rsidRDefault="00C11C58" w:rsidP="00C11C58">
      <w:pPr>
        <w:pStyle w:val="mg-b-5"/>
        <w:shd w:val="clear" w:color="auto" w:fill="FFFFFF"/>
        <w:spacing w:before="0" w:beforeAutospacing="0" w:after="75" w:afterAutospacing="0"/>
        <w:jc w:val="both"/>
        <w:rPr>
          <w:color w:val="343A40"/>
          <w:sz w:val="28"/>
          <w:szCs w:val="28"/>
        </w:rPr>
      </w:pPr>
      <w:r w:rsidRPr="000C10BA">
        <w:rPr>
          <w:color w:val="343A40"/>
          <w:sz w:val="28"/>
          <w:szCs w:val="28"/>
        </w:rPr>
        <w:t>Общество, не способное сохранять чистоту своего искусства, деградирует вместе с ним.</w:t>
      </w:r>
    </w:p>
    <w:p w:rsidR="00C11C58" w:rsidRPr="000C10BA" w:rsidRDefault="00C11C58" w:rsidP="00C11C58">
      <w:pPr>
        <w:pStyle w:val="a5"/>
        <w:rPr>
          <w:rFonts w:ascii="Times New Roman" w:hAnsi="Times New Roman" w:cs="Times New Roman"/>
          <w:b/>
          <w:sz w:val="28"/>
          <w:szCs w:val="28"/>
        </w:rPr>
      </w:pPr>
      <w:r w:rsidRPr="000C10BA">
        <w:rPr>
          <w:rStyle w:val="HTML"/>
          <w:rFonts w:ascii="Times New Roman" w:hAnsi="Times New Roman" w:cs="Times New Roman"/>
          <w:b/>
          <w:sz w:val="28"/>
          <w:szCs w:val="28"/>
        </w:rPr>
        <w:t>Карл Либкнехт</w:t>
      </w:r>
    </w:p>
    <w:p w:rsidR="00C11C58" w:rsidRPr="00804FA6" w:rsidRDefault="00C11C58" w:rsidP="00803929">
      <w:pPr>
        <w:pStyle w:val="a5"/>
        <w:rPr>
          <w:rFonts w:ascii="Times New Roman" w:hAnsi="Times New Roman" w:cs="Times New Roman"/>
          <w:sz w:val="28"/>
          <w:szCs w:val="28"/>
        </w:rPr>
      </w:pPr>
    </w:p>
    <w:sectPr w:rsidR="00C11C58" w:rsidRPr="00804FA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-Italic">
    <w:altName w:val="MS Gothic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948D0"/>
    <w:multiLevelType w:val="hybridMultilevel"/>
    <w:tmpl w:val="4FAE5374"/>
    <w:lvl w:ilvl="0" w:tplc="78BAF59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>
    <w:nsid w:val="0AB14EAA"/>
    <w:multiLevelType w:val="hybridMultilevel"/>
    <w:tmpl w:val="1604E4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703034"/>
    <w:multiLevelType w:val="hybridMultilevel"/>
    <w:tmpl w:val="C7F806A8"/>
    <w:lvl w:ilvl="0" w:tplc="D044596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">
    <w:nsid w:val="17636BDD"/>
    <w:multiLevelType w:val="hybridMultilevel"/>
    <w:tmpl w:val="F6F6DBC4"/>
    <w:lvl w:ilvl="0" w:tplc="06FA061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17997F58"/>
    <w:multiLevelType w:val="hybridMultilevel"/>
    <w:tmpl w:val="9B28C574"/>
    <w:lvl w:ilvl="0" w:tplc="B2EC952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18E539D8"/>
    <w:multiLevelType w:val="hybridMultilevel"/>
    <w:tmpl w:val="9F4EFE2C"/>
    <w:lvl w:ilvl="0" w:tplc="DDCEC476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6">
    <w:nsid w:val="1F6108CA"/>
    <w:multiLevelType w:val="hybridMultilevel"/>
    <w:tmpl w:val="65BE95B6"/>
    <w:lvl w:ilvl="0" w:tplc="8C3431F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26B82911"/>
    <w:multiLevelType w:val="multilevel"/>
    <w:tmpl w:val="57B66FD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8">
    <w:nsid w:val="2BA17414"/>
    <w:multiLevelType w:val="hybridMultilevel"/>
    <w:tmpl w:val="7A965198"/>
    <w:lvl w:ilvl="0" w:tplc="5D32A9E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9">
    <w:nsid w:val="2CE450F9"/>
    <w:multiLevelType w:val="hybridMultilevel"/>
    <w:tmpl w:val="0D1E8C78"/>
    <w:lvl w:ilvl="0" w:tplc="C6B6F0CA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">
    <w:nsid w:val="3F804F52"/>
    <w:multiLevelType w:val="hybridMultilevel"/>
    <w:tmpl w:val="DEF85396"/>
    <w:lvl w:ilvl="0" w:tplc="9582278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1">
    <w:nsid w:val="49976AC6"/>
    <w:multiLevelType w:val="hybridMultilevel"/>
    <w:tmpl w:val="156641CA"/>
    <w:lvl w:ilvl="0" w:tplc="5A6C401E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>
    <w:nsid w:val="4E543893"/>
    <w:multiLevelType w:val="hybridMultilevel"/>
    <w:tmpl w:val="7FF077A4"/>
    <w:lvl w:ilvl="0" w:tplc="1C429584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3">
    <w:nsid w:val="5E8D1469"/>
    <w:multiLevelType w:val="hybridMultilevel"/>
    <w:tmpl w:val="73DE9D38"/>
    <w:lvl w:ilvl="0" w:tplc="C5CE21F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6D3E2CF2"/>
    <w:multiLevelType w:val="hybridMultilevel"/>
    <w:tmpl w:val="6BE25FB8"/>
    <w:lvl w:ilvl="0" w:tplc="95B23A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758A1105"/>
    <w:multiLevelType w:val="hybridMultilevel"/>
    <w:tmpl w:val="075E19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7850A31"/>
    <w:multiLevelType w:val="hybridMultilevel"/>
    <w:tmpl w:val="E7E25B6A"/>
    <w:lvl w:ilvl="0" w:tplc="54444762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7D7848AD"/>
    <w:multiLevelType w:val="hybridMultilevel"/>
    <w:tmpl w:val="60F89228"/>
    <w:lvl w:ilvl="0" w:tplc="C61466C0">
      <w:start w:val="1"/>
      <w:numFmt w:val="decimal"/>
      <w:lvlText w:val="%1)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num w:numId="1">
    <w:abstractNumId w:val="7"/>
  </w:num>
  <w:num w:numId="2">
    <w:abstractNumId w:val="9"/>
  </w:num>
  <w:num w:numId="3">
    <w:abstractNumId w:val="2"/>
  </w:num>
  <w:num w:numId="4">
    <w:abstractNumId w:val="11"/>
  </w:num>
  <w:num w:numId="5">
    <w:abstractNumId w:val="5"/>
  </w:num>
  <w:num w:numId="6">
    <w:abstractNumId w:val="4"/>
  </w:num>
  <w:num w:numId="7">
    <w:abstractNumId w:val="6"/>
  </w:num>
  <w:num w:numId="8">
    <w:abstractNumId w:val="16"/>
  </w:num>
  <w:num w:numId="9">
    <w:abstractNumId w:val="10"/>
  </w:num>
  <w:num w:numId="10">
    <w:abstractNumId w:val="12"/>
  </w:num>
  <w:num w:numId="11">
    <w:abstractNumId w:val="3"/>
  </w:num>
  <w:num w:numId="12">
    <w:abstractNumId w:val="8"/>
  </w:num>
  <w:num w:numId="13">
    <w:abstractNumId w:val="17"/>
  </w:num>
  <w:num w:numId="14">
    <w:abstractNumId w:val="0"/>
  </w:num>
  <w:num w:numId="15">
    <w:abstractNumId w:val="14"/>
  </w:num>
  <w:num w:numId="16">
    <w:abstractNumId w:val="15"/>
  </w:num>
  <w:num w:numId="17">
    <w:abstractNumId w:val="13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7960"/>
    <w:rsid w:val="000B1614"/>
    <w:rsid w:val="00177641"/>
    <w:rsid w:val="0020595C"/>
    <w:rsid w:val="002500AE"/>
    <w:rsid w:val="0032483D"/>
    <w:rsid w:val="00457EF2"/>
    <w:rsid w:val="00466A23"/>
    <w:rsid w:val="00584D4D"/>
    <w:rsid w:val="005B4C08"/>
    <w:rsid w:val="006E02CE"/>
    <w:rsid w:val="007F1B34"/>
    <w:rsid w:val="00803929"/>
    <w:rsid w:val="00804FA6"/>
    <w:rsid w:val="00A07960"/>
    <w:rsid w:val="00A80FA9"/>
    <w:rsid w:val="00AE7E45"/>
    <w:rsid w:val="00BE6877"/>
    <w:rsid w:val="00BF4CE3"/>
    <w:rsid w:val="00C11C58"/>
    <w:rsid w:val="00C22DDC"/>
    <w:rsid w:val="00CB159E"/>
    <w:rsid w:val="00DB3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3E6E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E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E6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2483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324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BF4CE3"/>
    <w:rPr>
      <w:color w:val="0000FF"/>
      <w:u w:val="single"/>
    </w:rPr>
  </w:style>
  <w:style w:type="paragraph" w:customStyle="1" w:styleId="ConsPlusNormal">
    <w:name w:val="ConsPlusNormal"/>
    <w:rsid w:val="005B4C0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11C58"/>
    <w:rPr>
      <w:b/>
      <w:bCs/>
    </w:rPr>
  </w:style>
  <w:style w:type="paragraph" w:styleId="a9">
    <w:name w:val="Normal (Web)"/>
    <w:basedOn w:val="a"/>
    <w:uiPriority w:val="99"/>
    <w:semiHidden/>
    <w:unhideWhenUsed/>
    <w:rsid w:val="00C11C58"/>
    <w:pPr>
      <w:spacing w:before="100" w:beforeAutospacing="1" w:after="100" w:afterAutospacing="1"/>
    </w:pPr>
    <w:rPr>
      <w:sz w:val="24"/>
      <w:szCs w:val="24"/>
    </w:rPr>
  </w:style>
  <w:style w:type="paragraph" w:customStyle="1" w:styleId="mg-b-5">
    <w:name w:val="mg-b-5"/>
    <w:basedOn w:val="a"/>
    <w:rsid w:val="00C11C58"/>
    <w:pPr>
      <w:spacing w:before="100" w:beforeAutospacing="1" w:after="100" w:afterAutospacing="1"/>
    </w:pPr>
    <w:rPr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C11C5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3E6E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B3E6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B3E6E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2483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table" w:styleId="a6">
    <w:name w:val="Table Grid"/>
    <w:basedOn w:val="a1"/>
    <w:uiPriority w:val="59"/>
    <w:rsid w:val="0032483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BF4CE3"/>
    <w:rPr>
      <w:color w:val="0000FF"/>
      <w:u w:val="single"/>
    </w:rPr>
  </w:style>
  <w:style w:type="paragraph" w:customStyle="1" w:styleId="ConsPlusNormal">
    <w:name w:val="ConsPlusNormal"/>
    <w:rsid w:val="005B4C08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styleId="a8">
    <w:name w:val="Strong"/>
    <w:basedOn w:val="a0"/>
    <w:uiPriority w:val="22"/>
    <w:qFormat/>
    <w:rsid w:val="00C11C58"/>
    <w:rPr>
      <w:b/>
      <w:bCs/>
    </w:rPr>
  </w:style>
  <w:style w:type="paragraph" w:styleId="a9">
    <w:name w:val="Normal (Web)"/>
    <w:basedOn w:val="a"/>
    <w:uiPriority w:val="99"/>
    <w:semiHidden/>
    <w:unhideWhenUsed/>
    <w:rsid w:val="00C11C58"/>
    <w:pPr>
      <w:spacing w:before="100" w:beforeAutospacing="1" w:after="100" w:afterAutospacing="1"/>
    </w:pPr>
    <w:rPr>
      <w:sz w:val="24"/>
      <w:szCs w:val="24"/>
    </w:rPr>
  </w:style>
  <w:style w:type="paragraph" w:customStyle="1" w:styleId="mg-b-5">
    <w:name w:val="mg-b-5"/>
    <w:basedOn w:val="a"/>
    <w:rsid w:val="00C11C58"/>
    <w:pPr>
      <w:spacing w:before="100" w:beforeAutospacing="1" w:after="100" w:afterAutospacing="1"/>
    </w:pPr>
    <w:rPr>
      <w:sz w:val="24"/>
      <w:szCs w:val="24"/>
    </w:rPr>
  </w:style>
  <w:style w:type="character" w:styleId="HTML">
    <w:name w:val="HTML Cite"/>
    <w:basedOn w:val="a0"/>
    <w:uiPriority w:val="99"/>
    <w:semiHidden/>
    <w:unhideWhenUsed/>
    <w:rsid w:val="00C11C5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s://citaty.info/topic/net" TargetMode="External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13</Pages>
  <Words>2880</Words>
  <Characters>16417</Characters>
  <Application>Microsoft Office Word</Application>
  <DocSecurity>0</DocSecurity>
  <Lines>136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19259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01</dc:creator>
  <cp:keywords/>
  <dc:description/>
  <cp:lastModifiedBy>01</cp:lastModifiedBy>
  <cp:revision>15</cp:revision>
  <dcterms:created xsi:type="dcterms:W3CDTF">2020-09-28T19:22:00Z</dcterms:created>
  <dcterms:modified xsi:type="dcterms:W3CDTF">2020-10-21T20:47:00Z</dcterms:modified>
</cp:coreProperties>
</file>